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EF4" w:rsidRPr="007D3EF4" w:rsidRDefault="007D3EF4" w:rsidP="007D3EF4">
      <w:pPr>
        <w:spacing w:after="0"/>
        <w:ind w:left="6663"/>
        <w:rPr>
          <w:rFonts w:ascii="Times New Roman" w:hAnsi="Times New Roman" w:cs="Times New Roman"/>
          <w:sz w:val="24"/>
          <w:szCs w:val="28"/>
        </w:rPr>
      </w:pPr>
      <w:r w:rsidRPr="007D3EF4">
        <w:rPr>
          <w:rFonts w:ascii="Times New Roman" w:hAnsi="Times New Roman" w:cs="Times New Roman"/>
          <w:sz w:val="24"/>
          <w:szCs w:val="28"/>
        </w:rPr>
        <w:t>УТВЕРЖДЕНО</w:t>
      </w:r>
    </w:p>
    <w:p w:rsidR="007D3EF4" w:rsidRPr="007D3EF4" w:rsidRDefault="007D3EF4" w:rsidP="007D3EF4">
      <w:pPr>
        <w:spacing w:after="0"/>
        <w:ind w:left="6663"/>
        <w:rPr>
          <w:rFonts w:ascii="Times New Roman" w:hAnsi="Times New Roman" w:cs="Times New Roman"/>
          <w:sz w:val="24"/>
          <w:szCs w:val="28"/>
        </w:rPr>
      </w:pPr>
      <w:r w:rsidRPr="007D3EF4">
        <w:rPr>
          <w:rFonts w:ascii="Times New Roman" w:hAnsi="Times New Roman" w:cs="Times New Roman"/>
          <w:sz w:val="24"/>
          <w:szCs w:val="28"/>
        </w:rPr>
        <w:t>постановлением Администрации</w:t>
      </w:r>
    </w:p>
    <w:p w:rsidR="003D0AF8" w:rsidRPr="007D3EF4" w:rsidRDefault="007D3EF4" w:rsidP="007D3EF4">
      <w:pPr>
        <w:ind w:left="6663"/>
        <w:rPr>
          <w:rFonts w:ascii="Times New Roman" w:hAnsi="Times New Roman" w:cs="Times New Roman"/>
          <w:sz w:val="24"/>
          <w:szCs w:val="28"/>
        </w:rPr>
      </w:pPr>
      <w:r w:rsidRPr="007D3EF4">
        <w:rPr>
          <w:rFonts w:ascii="Times New Roman" w:hAnsi="Times New Roman" w:cs="Times New Roman"/>
          <w:sz w:val="24"/>
          <w:szCs w:val="28"/>
        </w:rPr>
        <w:t>Рузского муниципального округа</w:t>
      </w:r>
    </w:p>
    <w:p w:rsidR="007D3EF4" w:rsidRPr="007D3EF4" w:rsidRDefault="007D3EF4" w:rsidP="007D3EF4">
      <w:pPr>
        <w:ind w:left="6663"/>
        <w:rPr>
          <w:rFonts w:ascii="Times New Roman" w:hAnsi="Times New Roman" w:cs="Times New Roman"/>
          <w:sz w:val="24"/>
          <w:szCs w:val="28"/>
        </w:rPr>
      </w:pPr>
      <w:r w:rsidRPr="007D3EF4">
        <w:rPr>
          <w:rFonts w:ascii="Times New Roman" w:hAnsi="Times New Roman" w:cs="Times New Roman"/>
          <w:sz w:val="24"/>
          <w:szCs w:val="28"/>
        </w:rPr>
        <w:t>от _____________ № __________</w:t>
      </w:r>
    </w:p>
    <w:p w:rsidR="007D3EF4" w:rsidRDefault="007D3EF4" w:rsidP="001F599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5994" w:rsidRDefault="001F5994" w:rsidP="003D0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994">
        <w:rPr>
          <w:rFonts w:ascii="Times New Roman" w:hAnsi="Times New Roman" w:cs="Times New Roman"/>
          <w:b/>
          <w:sz w:val="28"/>
          <w:szCs w:val="28"/>
        </w:rPr>
        <w:t xml:space="preserve">Муниципальный План мероприятий («дорожная карта») по содействию развитию конкуренции в </w:t>
      </w:r>
      <w:r w:rsidR="00EB15EC">
        <w:rPr>
          <w:rFonts w:ascii="Times New Roman" w:hAnsi="Times New Roman" w:cs="Times New Roman"/>
          <w:b/>
          <w:sz w:val="28"/>
          <w:szCs w:val="28"/>
        </w:rPr>
        <w:t>Рузском муниципальном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EB15EC">
        <w:rPr>
          <w:rFonts w:ascii="Times New Roman" w:hAnsi="Times New Roman" w:cs="Times New Roman"/>
          <w:b/>
          <w:sz w:val="28"/>
          <w:szCs w:val="28"/>
        </w:rPr>
        <w:t>е</w:t>
      </w:r>
      <w:r w:rsidRPr="001F5994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2026 - 2030 годы</w:t>
      </w:r>
    </w:p>
    <w:p w:rsidR="00523AA4" w:rsidRPr="001F5994" w:rsidRDefault="00523AA4" w:rsidP="003D0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994" w:rsidRPr="00523AA4" w:rsidRDefault="001F5994" w:rsidP="003D0AF8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A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F5994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4">
        <w:rPr>
          <w:rFonts w:ascii="Times New Roman" w:hAnsi="Times New Roman" w:cs="Times New Roman"/>
          <w:sz w:val="28"/>
          <w:szCs w:val="28"/>
        </w:rPr>
        <w:t xml:space="preserve">Муниципальный План мероприятий («дорожная карта») по содействию развитию конкуренции в </w:t>
      </w:r>
      <w:r>
        <w:rPr>
          <w:rFonts w:ascii="Times New Roman" w:hAnsi="Times New Roman" w:cs="Times New Roman"/>
          <w:sz w:val="28"/>
          <w:szCs w:val="28"/>
        </w:rPr>
        <w:t>Рузском муниципальном округе</w:t>
      </w:r>
      <w:r w:rsidRPr="001F5994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7713A4">
        <w:rPr>
          <w:rFonts w:ascii="Times New Roman" w:hAnsi="Times New Roman" w:cs="Times New Roman"/>
          <w:sz w:val="28"/>
          <w:szCs w:val="28"/>
        </w:rPr>
        <w:br/>
      </w:r>
      <w:r w:rsidRPr="001F5994">
        <w:rPr>
          <w:rFonts w:ascii="Times New Roman" w:hAnsi="Times New Roman" w:cs="Times New Roman"/>
          <w:sz w:val="28"/>
          <w:szCs w:val="28"/>
        </w:rPr>
        <w:t xml:space="preserve">на 2026-2030 годы (далее - «дорожная карта») разработан в рамках реализации распоряжения Правительства Российской Федерации от 08.10.2025 №2816-р </w:t>
      </w:r>
      <w:r w:rsidR="00F50F7A">
        <w:rPr>
          <w:rFonts w:ascii="Times New Roman" w:hAnsi="Times New Roman" w:cs="Times New Roman"/>
          <w:sz w:val="28"/>
          <w:szCs w:val="28"/>
        </w:rPr>
        <w:br/>
      </w:r>
      <w:r w:rsidRPr="001F5994">
        <w:rPr>
          <w:rFonts w:ascii="Times New Roman" w:hAnsi="Times New Roman" w:cs="Times New Roman"/>
          <w:sz w:val="28"/>
          <w:szCs w:val="28"/>
        </w:rPr>
        <w:t xml:space="preserve">«Об утверждении Национального плана («дорожной карты») развития конкуренции в Российской Федерации на 2026-2030 годы», с учетом положений стандарта развития конкуренции в субъектах Российской Федерации, утвержденного распоряжением Правительства Российской Федерации от 17.04.2019 № 768-р «Об утверждении стандарта развития конкуренции в субъектах Российской Федерации» </w:t>
      </w:r>
      <w:r w:rsidR="007713A4">
        <w:rPr>
          <w:rFonts w:ascii="Times New Roman" w:hAnsi="Times New Roman" w:cs="Times New Roman"/>
          <w:sz w:val="28"/>
          <w:szCs w:val="28"/>
        </w:rPr>
        <w:br/>
      </w:r>
      <w:r w:rsidRPr="001F5994">
        <w:rPr>
          <w:rFonts w:ascii="Times New Roman" w:hAnsi="Times New Roman" w:cs="Times New Roman"/>
          <w:sz w:val="28"/>
          <w:szCs w:val="28"/>
        </w:rPr>
        <w:t>и в соответстви</w:t>
      </w:r>
      <w:r w:rsidR="007157B2">
        <w:rPr>
          <w:rFonts w:ascii="Times New Roman" w:hAnsi="Times New Roman" w:cs="Times New Roman"/>
          <w:sz w:val="28"/>
          <w:szCs w:val="28"/>
        </w:rPr>
        <w:t>и с Планом мероприятий («дорожная</w:t>
      </w:r>
      <w:r w:rsidRPr="001F5994">
        <w:rPr>
          <w:rFonts w:ascii="Times New Roman" w:hAnsi="Times New Roman" w:cs="Times New Roman"/>
          <w:sz w:val="28"/>
          <w:szCs w:val="28"/>
        </w:rPr>
        <w:t xml:space="preserve"> карт</w:t>
      </w:r>
      <w:r w:rsidR="007157B2">
        <w:rPr>
          <w:rFonts w:ascii="Times New Roman" w:hAnsi="Times New Roman" w:cs="Times New Roman"/>
          <w:sz w:val="28"/>
          <w:szCs w:val="28"/>
        </w:rPr>
        <w:t>а</w:t>
      </w:r>
      <w:r w:rsidRPr="001F5994">
        <w:rPr>
          <w:rFonts w:ascii="Times New Roman" w:hAnsi="Times New Roman" w:cs="Times New Roman"/>
          <w:sz w:val="28"/>
          <w:szCs w:val="28"/>
        </w:rPr>
        <w:t xml:space="preserve">») по содействию развитию конкуренции в Московской области на 2026-2030 годы и проведении пилотного проекта по его реализации, утвержденным постановлением Правительства Московской </w:t>
      </w:r>
      <w:r w:rsidR="00F50F7A">
        <w:rPr>
          <w:rFonts w:ascii="Times New Roman" w:hAnsi="Times New Roman" w:cs="Times New Roman"/>
          <w:sz w:val="28"/>
          <w:szCs w:val="28"/>
        </w:rPr>
        <w:t>области от 09.12.2025 № 1650-ПП (в ред. от 23.04.2026 №449-ПП).</w:t>
      </w:r>
    </w:p>
    <w:p w:rsidR="00F81E46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</w:t>
      </w:r>
      <w:r w:rsidRPr="001F599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  <w:r w:rsidRPr="001F5994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>
        <w:rPr>
          <w:rFonts w:ascii="Times New Roman" w:hAnsi="Times New Roman" w:cs="Times New Roman"/>
          <w:sz w:val="28"/>
          <w:szCs w:val="28"/>
        </w:rPr>
        <w:t>09.02.2026</w:t>
      </w:r>
      <w:r w:rsidRPr="001F599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238-ПА</w:t>
      </w:r>
      <w:r w:rsidRPr="001F599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определении уполномоченного органа по внедрению Стандарта развития конкуренции в Рузском муниципальном округе и создани</w:t>
      </w:r>
      <w:r w:rsidR="007713A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Рабочей группы по содействию развитию конкуренции на территории Рузского муниципального округа</w:t>
      </w:r>
      <w:r w:rsidRPr="001F5994">
        <w:rPr>
          <w:rFonts w:ascii="Times New Roman" w:hAnsi="Times New Roman" w:cs="Times New Roman"/>
          <w:sz w:val="28"/>
          <w:szCs w:val="28"/>
        </w:rPr>
        <w:t xml:space="preserve">» «дорожная карта» разработана уполномоченным органом </w:t>
      </w:r>
      <w:r>
        <w:rPr>
          <w:rFonts w:ascii="Times New Roman" w:hAnsi="Times New Roman" w:cs="Times New Roman"/>
          <w:sz w:val="28"/>
          <w:szCs w:val="28"/>
        </w:rPr>
        <w:t>отделом экономического анализа управления экономического развития и АПК</w:t>
      </w:r>
      <w:r w:rsidRPr="001F59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F599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  <w:r w:rsidRPr="001F5994">
        <w:rPr>
          <w:rFonts w:ascii="Times New Roman" w:hAnsi="Times New Roman" w:cs="Times New Roman"/>
          <w:sz w:val="28"/>
          <w:szCs w:val="28"/>
        </w:rPr>
        <w:t xml:space="preserve"> </w:t>
      </w:r>
      <w:r w:rsidR="00523AA4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1F5994">
        <w:rPr>
          <w:rFonts w:ascii="Times New Roman" w:hAnsi="Times New Roman" w:cs="Times New Roman"/>
          <w:sz w:val="28"/>
          <w:szCs w:val="28"/>
        </w:rPr>
        <w:t xml:space="preserve">совместно с </w:t>
      </w:r>
      <w:r>
        <w:rPr>
          <w:rFonts w:ascii="Times New Roman" w:hAnsi="Times New Roman" w:cs="Times New Roman"/>
          <w:sz w:val="28"/>
          <w:szCs w:val="28"/>
        </w:rPr>
        <w:t>отраслевыми (функциональными) органами Администрации Рузского муниципального округа Московской области</w:t>
      </w:r>
      <w:r w:rsidRPr="001F5994">
        <w:rPr>
          <w:rFonts w:ascii="Times New Roman" w:hAnsi="Times New Roman" w:cs="Times New Roman"/>
          <w:sz w:val="28"/>
          <w:szCs w:val="28"/>
        </w:rPr>
        <w:t>, ответственными за достижение ключевых показателей и координацию мероприятий на товарны</w:t>
      </w:r>
      <w:r w:rsidR="00F81E46">
        <w:rPr>
          <w:rFonts w:ascii="Times New Roman" w:hAnsi="Times New Roman" w:cs="Times New Roman"/>
          <w:sz w:val="28"/>
          <w:szCs w:val="28"/>
        </w:rPr>
        <w:t>х рынках.</w:t>
      </w:r>
    </w:p>
    <w:p w:rsidR="00F81E46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BB">
        <w:rPr>
          <w:rFonts w:ascii="Times New Roman" w:hAnsi="Times New Roman" w:cs="Times New Roman"/>
          <w:sz w:val="28"/>
          <w:szCs w:val="28"/>
        </w:rPr>
        <w:t xml:space="preserve">«Дорожная карта» содержит перечень товаров, работ и услуг (далее – товарные рынки), выбранных для содействия развития конкуренции на территории </w:t>
      </w:r>
      <w:r w:rsidR="00EA16BB" w:rsidRPr="00EA16BB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 w:rsidRPr="00EA16BB">
        <w:rPr>
          <w:rFonts w:ascii="Times New Roman" w:hAnsi="Times New Roman" w:cs="Times New Roman"/>
          <w:sz w:val="28"/>
          <w:szCs w:val="28"/>
        </w:rPr>
        <w:t xml:space="preserve">Московской области, ключевые показатели развития конкуренции на товарных рынках, мероприятия, предусмотренные для достижения установленных целевых значений ключевых показателей развития конкуренции </w:t>
      </w:r>
      <w:r w:rsidR="007713A4">
        <w:rPr>
          <w:rFonts w:ascii="Times New Roman" w:hAnsi="Times New Roman" w:cs="Times New Roman"/>
          <w:sz w:val="28"/>
          <w:szCs w:val="28"/>
        </w:rPr>
        <w:br/>
      </w:r>
      <w:r w:rsidRPr="00EA16BB">
        <w:rPr>
          <w:rFonts w:ascii="Times New Roman" w:hAnsi="Times New Roman" w:cs="Times New Roman"/>
          <w:sz w:val="28"/>
          <w:szCs w:val="28"/>
        </w:rPr>
        <w:t>на товарных рынках.</w:t>
      </w:r>
    </w:p>
    <w:p w:rsidR="00BC1DC0" w:rsidRPr="00BC1DC0" w:rsidRDefault="00BC1DC0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DC0">
        <w:rPr>
          <w:rFonts w:ascii="Times New Roman" w:hAnsi="Times New Roman" w:cs="Times New Roman"/>
          <w:sz w:val="28"/>
          <w:szCs w:val="28"/>
        </w:rPr>
        <w:t>В структуру «дорожной карты» по каждому товарному рынку включен показатель «Рост совокупной удовлетворенности участников рынка».</w:t>
      </w:r>
    </w:p>
    <w:p w:rsidR="00F81E46" w:rsidRPr="00B224EC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4EC">
        <w:rPr>
          <w:rFonts w:ascii="Times New Roman" w:hAnsi="Times New Roman" w:cs="Times New Roman"/>
          <w:sz w:val="28"/>
          <w:szCs w:val="28"/>
        </w:rPr>
        <w:lastRenderedPageBreak/>
        <w:t xml:space="preserve">В «дорожной карте» приведен краткий анализ состояния конкурентной среды на товарных рынках в соответствующих отраслях (сферах) экономики </w:t>
      </w:r>
      <w:r w:rsidR="00B224EC" w:rsidRPr="00B224EC"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  <w:r w:rsidRPr="00B224EC">
        <w:rPr>
          <w:rFonts w:ascii="Times New Roman" w:hAnsi="Times New Roman" w:cs="Times New Roman"/>
          <w:sz w:val="28"/>
          <w:szCs w:val="28"/>
        </w:rPr>
        <w:t xml:space="preserve"> Московской области. </w:t>
      </w:r>
    </w:p>
    <w:p w:rsidR="00F81E46" w:rsidRPr="008459E2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9E2">
        <w:rPr>
          <w:rFonts w:ascii="Times New Roman" w:hAnsi="Times New Roman" w:cs="Times New Roman"/>
          <w:sz w:val="28"/>
          <w:szCs w:val="28"/>
        </w:rPr>
        <w:t xml:space="preserve">Целью «дорожной карты» является реализация эффективной конкурентной политики на территории </w:t>
      </w:r>
      <w:r w:rsidR="008459E2" w:rsidRPr="008459E2"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  <w:r w:rsidRPr="008459E2">
        <w:rPr>
          <w:rFonts w:ascii="Times New Roman" w:hAnsi="Times New Roman" w:cs="Times New Roman"/>
          <w:sz w:val="28"/>
          <w:szCs w:val="28"/>
        </w:rPr>
        <w:t xml:space="preserve"> Московской области, которая способствует созданию благоприятного климата для развития предпринимательской деятельности и обеспечению добросовестной конкуренции между хозяйствующими субъектами в интересах потребителей товаров, работ </w:t>
      </w:r>
      <w:r w:rsidR="007713A4">
        <w:rPr>
          <w:rFonts w:ascii="Times New Roman" w:hAnsi="Times New Roman" w:cs="Times New Roman"/>
          <w:sz w:val="28"/>
          <w:szCs w:val="28"/>
        </w:rPr>
        <w:br/>
      </w:r>
      <w:r w:rsidRPr="008459E2">
        <w:rPr>
          <w:rFonts w:ascii="Times New Roman" w:hAnsi="Times New Roman" w:cs="Times New Roman"/>
          <w:sz w:val="28"/>
          <w:szCs w:val="28"/>
        </w:rPr>
        <w:t>и услуг.</w:t>
      </w:r>
    </w:p>
    <w:p w:rsidR="00F81E46" w:rsidRPr="008459E2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9E2">
        <w:rPr>
          <w:rFonts w:ascii="Times New Roman" w:hAnsi="Times New Roman" w:cs="Times New Roman"/>
          <w:sz w:val="28"/>
          <w:szCs w:val="28"/>
        </w:rPr>
        <w:t xml:space="preserve">Координация и контроль исполнения «дорожной карты» осуществляется </w:t>
      </w:r>
      <w:r w:rsidR="008459E2" w:rsidRPr="008459E2">
        <w:rPr>
          <w:rFonts w:ascii="Times New Roman" w:hAnsi="Times New Roman" w:cs="Times New Roman"/>
          <w:sz w:val="28"/>
          <w:szCs w:val="28"/>
        </w:rPr>
        <w:t>отделом экономического анализа управления экономического развития и АПК</w:t>
      </w:r>
      <w:r w:rsidRPr="008459E2">
        <w:rPr>
          <w:rFonts w:ascii="Times New Roman" w:hAnsi="Times New Roman" w:cs="Times New Roman"/>
          <w:sz w:val="28"/>
          <w:szCs w:val="28"/>
        </w:rPr>
        <w:t xml:space="preserve"> </w:t>
      </w:r>
      <w:r w:rsidR="008459E2" w:rsidRPr="008459E2">
        <w:rPr>
          <w:rFonts w:ascii="Times New Roman" w:hAnsi="Times New Roman" w:cs="Times New Roman"/>
          <w:sz w:val="28"/>
          <w:szCs w:val="28"/>
        </w:rPr>
        <w:t>А</w:t>
      </w:r>
      <w:r w:rsidRPr="008459E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459E2" w:rsidRPr="008459E2"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  <w:r w:rsidRPr="008459E2">
        <w:rPr>
          <w:rFonts w:ascii="Times New Roman" w:hAnsi="Times New Roman" w:cs="Times New Roman"/>
          <w:sz w:val="28"/>
          <w:szCs w:val="28"/>
        </w:rPr>
        <w:t xml:space="preserve"> Моск</w:t>
      </w:r>
      <w:r w:rsidR="009D68D8">
        <w:rPr>
          <w:rFonts w:ascii="Times New Roman" w:hAnsi="Times New Roman" w:cs="Times New Roman"/>
          <w:sz w:val="28"/>
          <w:szCs w:val="28"/>
        </w:rPr>
        <w:t>овской области.</w:t>
      </w:r>
    </w:p>
    <w:p w:rsidR="00F81E46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BB">
        <w:rPr>
          <w:rFonts w:ascii="Times New Roman" w:hAnsi="Times New Roman" w:cs="Times New Roman"/>
          <w:sz w:val="28"/>
          <w:szCs w:val="28"/>
        </w:rPr>
        <w:t xml:space="preserve">Подробный анализ состояния конкурентной среды включается в ежегодный доклад о состоянии и развитии конкуренции на товарных рынках </w:t>
      </w:r>
      <w:r w:rsidR="00EA16BB" w:rsidRPr="00EA16BB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 w:rsidR="00EA16BB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3D0AF8" w:rsidRPr="00EA16BB" w:rsidRDefault="003D0AF8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CB0" w:rsidRPr="003D0AF8" w:rsidRDefault="001F5994" w:rsidP="003D0AF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AF8">
        <w:rPr>
          <w:rFonts w:ascii="Times New Roman" w:hAnsi="Times New Roman" w:cs="Times New Roman"/>
          <w:b/>
          <w:sz w:val="28"/>
          <w:szCs w:val="28"/>
        </w:rPr>
        <w:t xml:space="preserve">Перечень товарных рынков по содействию развитию конкуренции </w:t>
      </w:r>
      <w:r w:rsidR="007713A4">
        <w:rPr>
          <w:rFonts w:ascii="Times New Roman" w:hAnsi="Times New Roman" w:cs="Times New Roman"/>
          <w:b/>
          <w:sz w:val="28"/>
          <w:szCs w:val="28"/>
        </w:rPr>
        <w:br/>
      </w:r>
      <w:r w:rsidRPr="003D0AF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06726" w:rsidRPr="003D0AF8">
        <w:rPr>
          <w:rFonts w:ascii="Times New Roman" w:hAnsi="Times New Roman" w:cs="Times New Roman"/>
          <w:b/>
          <w:sz w:val="28"/>
          <w:szCs w:val="28"/>
        </w:rPr>
        <w:t>Рузском муниципальном округе</w:t>
      </w:r>
      <w:r w:rsidRPr="003D0AF8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3D0AF8" w:rsidRPr="00A16406" w:rsidRDefault="003D0AF8" w:rsidP="003D0AF8">
      <w:pPr>
        <w:pStyle w:val="a3"/>
        <w:spacing w:after="0" w:line="240" w:lineRule="auto"/>
        <w:ind w:left="795"/>
        <w:rPr>
          <w:rFonts w:ascii="Times New Roman" w:hAnsi="Times New Roman" w:cs="Times New Roman"/>
          <w:sz w:val="28"/>
          <w:szCs w:val="28"/>
        </w:rPr>
      </w:pPr>
    </w:p>
    <w:p w:rsidR="003D0AF8" w:rsidRPr="00A16406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406">
        <w:rPr>
          <w:rFonts w:ascii="Times New Roman" w:hAnsi="Times New Roman" w:cs="Times New Roman"/>
          <w:sz w:val="28"/>
          <w:szCs w:val="28"/>
        </w:rPr>
        <w:t xml:space="preserve">1. </w:t>
      </w:r>
      <w:r w:rsidR="00A16406" w:rsidRPr="00A16406">
        <w:rPr>
          <w:rFonts w:ascii="Times New Roman" w:hAnsi="Times New Roman" w:cs="Times New Roman"/>
          <w:sz w:val="28"/>
          <w:szCs w:val="28"/>
        </w:rPr>
        <w:t xml:space="preserve">Рынок производства и реализации сельскохозяйственной продукции, </w:t>
      </w:r>
      <w:r w:rsidR="007713A4">
        <w:rPr>
          <w:rFonts w:ascii="Times New Roman" w:hAnsi="Times New Roman" w:cs="Times New Roman"/>
          <w:sz w:val="28"/>
          <w:szCs w:val="28"/>
        </w:rPr>
        <w:br/>
      </w:r>
      <w:r w:rsidR="00A16406" w:rsidRPr="00A16406">
        <w:rPr>
          <w:rFonts w:ascii="Times New Roman" w:hAnsi="Times New Roman" w:cs="Times New Roman"/>
          <w:sz w:val="28"/>
          <w:szCs w:val="28"/>
        </w:rPr>
        <w:t>в том числе продукции КФХ;</w:t>
      </w:r>
    </w:p>
    <w:p w:rsidR="003D0AF8" w:rsidRPr="00A16406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406">
        <w:rPr>
          <w:rFonts w:ascii="Times New Roman" w:hAnsi="Times New Roman" w:cs="Times New Roman"/>
          <w:sz w:val="28"/>
          <w:szCs w:val="28"/>
        </w:rPr>
        <w:t xml:space="preserve">2. </w:t>
      </w:r>
      <w:r w:rsidR="00A16406" w:rsidRPr="00A16406">
        <w:rPr>
          <w:rFonts w:ascii="Times New Roman" w:hAnsi="Times New Roman" w:cs="Times New Roman"/>
          <w:sz w:val="28"/>
          <w:szCs w:val="28"/>
        </w:rPr>
        <w:t>Рынок гостиничных услуг;</w:t>
      </w:r>
    </w:p>
    <w:p w:rsidR="00D0266B" w:rsidRDefault="001F5994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406">
        <w:rPr>
          <w:rFonts w:ascii="Times New Roman" w:hAnsi="Times New Roman" w:cs="Times New Roman"/>
          <w:sz w:val="28"/>
          <w:szCs w:val="28"/>
        </w:rPr>
        <w:t xml:space="preserve">3. </w:t>
      </w:r>
      <w:r w:rsidR="00A16406">
        <w:rPr>
          <w:rFonts w:ascii="Times New Roman" w:hAnsi="Times New Roman" w:cs="Times New Roman"/>
          <w:sz w:val="28"/>
          <w:szCs w:val="28"/>
        </w:rPr>
        <w:t>Рынок оказания услуг по общественному питанию</w:t>
      </w:r>
      <w:r w:rsidR="008D7A81">
        <w:rPr>
          <w:rFonts w:ascii="Times New Roman" w:hAnsi="Times New Roman" w:cs="Times New Roman"/>
          <w:sz w:val="28"/>
          <w:szCs w:val="28"/>
        </w:rPr>
        <w:t>.</w:t>
      </w:r>
    </w:p>
    <w:p w:rsidR="00E41AFD" w:rsidRDefault="00E41AFD" w:rsidP="003D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AFD" w:rsidRPr="00E41AFD" w:rsidRDefault="00E41AFD" w:rsidP="00E41AFD">
      <w:pPr>
        <w:pStyle w:val="a3"/>
        <w:widowControl w:val="0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AFD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Развитие конкуренции на рынке производства и реализации сельскохозяйственной продукции, в том числе продукции КФХ </w:t>
      </w:r>
    </w:p>
    <w:p w:rsidR="00E41AFD" w:rsidRPr="00E41AFD" w:rsidRDefault="00E41AFD" w:rsidP="00E41AFD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1AFD" w:rsidRPr="00E41AFD" w:rsidRDefault="00E41AFD" w:rsidP="00E41A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AFD">
        <w:rPr>
          <w:rFonts w:ascii="Times New Roman" w:eastAsia="Calibri" w:hAnsi="Times New Roman" w:cs="Times New Roman"/>
          <w:sz w:val="28"/>
          <w:szCs w:val="28"/>
        </w:rPr>
        <w:t xml:space="preserve">Ответственный за достижение ключевых показателей и координацию мероприятий —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отдел сельского хозяйства управления экономического развития </w:t>
      </w:r>
      <w:r w:rsidR="00CA63FF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и АПК</w:t>
      </w:r>
      <w:r w:rsidRPr="00E41AF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1AFD" w:rsidRPr="00E41AFD" w:rsidRDefault="00E41AFD" w:rsidP="00E41A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41AFD" w:rsidRPr="00E41AFD" w:rsidRDefault="00E41AFD" w:rsidP="00E41AFD">
      <w:pPr>
        <w:widowControl w:val="0"/>
        <w:tabs>
          <w:tab w:val="left" w:pos="709"/>
        </w:tabs>
        <w:spacing w:after="12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41AFD">
        <w:rPr>
          <w:rFonts w:ascii="Times New Roman" w:eastAsia="Calibri" w:hAnsi="Times New Roman" w:cs="Times New Roman"/>
          <w:b/>
          <w:sz w:val="28"/>
          <w:szCs w:val="28"/>
        </w:rPr>
        <w:t>1. Исходная информация в отношении ситуации и проблематики на рынке</w:t>
      </w:r>
    </w:p>
    <w:p w:rsidR="004F35C2" w:rsidRPr="004F35C2" w:rsidRDefault="004F35C2" w:rsidP="004F35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SimSun" w:hAnsi="Times New Roman" w:cs="Times New Roman"/>
          <w:sz w:val="28"/>
          <w:szCs w:val="28"/>
        </w:rPr>
        <w:t xml:space="preserve">Сельское хозяйство – важнейшая отрасль экономики Рузского муниципального округа, направленная на производство сельскохозяйственной продукции </w:t>
      </w:r>
      <w:r w:rsidR="00CA63FF">
        <w:rPr>
          <w:rFonts w:ascii="Times New Roman" w:eastAsia="SimSun" w:hAnsi="Times New Roman" w:cs="Times New Roman"/>
          <w:sz w:val="28"/>
          <w:szCs w:val="28"/>
        </w:rPr>
        <w:br/>
      </w:r>
      <w:r w:rsidRPr="004F35C2">
        <w:rPr>
          <w:rFonts w:ascii="Times New Roman" w:eastAsia="SimSun" w:hAnsi="Times New Roman" w:cs="Times New Roman"/>
          <w:sz w:val="28"/>
          <w:szCs w:val="28"/>
        </w:rPr>
        <w:t>и обеспечение населения качественным продовольствием. Благодаря тому, что 39% территории округа занимают земли с</w:t>
      </w:r>
      <w:r w:rsidR="00CB2CAB">
        <w:rPr>
          <w:rFonts w:ascii="Times New Roman" w:eastAsia="SimSun" w:hAnsi="Times New Roman" w:cs="Times New Roman"/>
          <w:sz w:val="28"/>
          <w:szCs w:val="28"/>
        </w:rPr>
        <w:t>ельскохозяйственного назначения</w:t>
      </w:r>
      <w:r w:rsidRPr="004F35C2">
        <w:rPr>
          <w:rFonts w:ascii="Times New Roman" w:eastAsia="SimSun" w:hAnsi="Times New Roman" w:cs="Times New Roman"/>
          <w:sz w:val="28"/>
          <w:szCs w:val="28"/>
        </w:rPr>
        <w:t xml:space="preserve"> у Рузского муниципального округа есть значительный потенциал для развития этой отрасли.</w:t>
      </w:r>
    </w:p>
    <w:p w:rsidR="004F35C2" w:rsidRPr="004F35C2" w:rsidRDefault="004F35C2" w:rsidP="004F35C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Рузском муниципальном округе функционируют 50 сельскохозяйственных организаций различных форм собственности, включая более 40 крестьянских (фермерских) хозяйств и индивидуальных предпринимателей, а также 7 предприятий пищевой промышленности.</w:t>
      </w:r>
    </w:p>
    <w:p w:rsidR="004F35C2" w:rsidRPr="004F35C2" w:rsidRDefault="004F35C2" w:rsidP="004F35C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направление сельского хозяйства округа – животноводство. Наиболее развито молочно-мясное скотоводство, овцеводство. Более половины (52%) </w:t>
      </w:r>
      <w:r w:rsidRPr="004F35C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сельскохозяйственных производителей округа специализируются именно </w:t>
      </w:r>
      <w:r w:rsidR="00510FD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животноводстве.</w:t>
      </w:r>
    </w:p>
    <w:p w:rsidR="004F35C2" w:rsidRPr="004F35C2" w:rsidRDefault="004F35C2" w:rsidP="004F35C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Растениеводство, в свою очередь, ориентировано преимущественно </w:t>
      </w:r>
      <w:r w:rsidR="00510FD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производство кормовых культур.</w:t>
      </w:r>
    </w:p>
    <w:p w:rsidR="004F35C2" w:rsidRPr="004F35C2" w:rsidRDefault="004F35C2" w:rsidP="004F35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производству молока в сельскохозяйственных организациях Рузский муниципальный округ 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t>ял</w:t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место в Московской области. 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2025 год сельскохозяйственными организациям произведено 1,6 тыс. тонн молока.</w:t>
      </w:r>
    </w:p>
    <w:p w:rsidR="004F35C2" w:rsidRPr="004F35C2" w:rsidRDefault="004F35C2" w:rsidP="004F35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производству мяса на убой в живом весе Рузский муниципальный округ занимает 22 место в Московской области. Произведено сельскохозяйственными организациями 0,08 тыс. тонн мяса.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отрасль животноводства округа сталкивается с рядом серьезных трудностей, среди которых выделяются: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поголовья (несмотря на меры поддержки, численность крупного рогатого скота продолжает уменьшаться, что негативно сказывается на производстве мяса и молока. Маленькие фермерские хозяйства сталкиваются с серьезными проблемами, такими как недостаточная прибыль и высокие затраты на содержание животных);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себестоимости продукции (высокая стоимость энергоресурсов, сырья 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технического оснащения увеличивает расходы фермеров, уменьшая их доходы 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затрудняя развитие бизнеса);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недостаток квалифицированных работников усугубляет ситуацию, создавая дополнительную нагрузку на действующие предприятия.</w:t>
      </w:r>
    </w:p>
    <w:p w:rsidR="00510FDC" w:rsidRDefault="004F35C2" w:rsidP="00510FDC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Растениеводческий сектор испытывает ряд специфических проблем, включая: </w:t>
      </w:r>
    </w:p>
    <w:p w:rsidR="004F35C2" w:rsidRPr="004F35C2" w:rsidRDefault="004F35C2" w:rsidP="00510FDC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повышенную себестоимость (высокие издержки на приобретение удобрений,</w:t>
      </w:r>
      <w:r w:rsidR="00510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семян и технику делают выращивание растений менее привлекательным и снижают конкурентоспособность продукции);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логистические проблемы (сложности с транспортировкой сельскохозяйственной продукции повышают её цену и ухудшают условия хранения, увеличивая потери урожая);</w:t>
      </w:r>
    </w:p>
    <w:p w:rsidR="00510FDC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природные катаклизмы (засухи, дожди и колебания температуры создают значительные риски для сельскохозяйственных культур, приводя к непредсказуемым результатам выращивания и проблемам с качеством продукции); 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 и высокие кредитные ставки (доступность кредита остаётся ограниченной, что препятствует инвестициям в новые технологии и инфраструктуру, необходимые для устойчивого развития сельского хозяйства).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проблемы требуют комплексного подхода, включающего государственные программы поддержки, инвестиции в инновационные технологии и улучшение системы управления сельским хозяйством. Только таким образом можно обеспечить стабильное развитие сельского хозяйства и сохранить потенциал для дальнейшего роста и процветания отрасли в округе.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Рынок рыбной продукции в округе представлен предприятием по </w:t>
      </w:r>
      <w:r w:rsidRPr="004F35C2">
        <w:rPr>
          <w:rFonts w:ascii="Times New Roman" w:hAnsi="Times New Roman" w:cs="Times New Roman"/>
          <w:sz w:val="28"/>
          <w:szCs w:val="28"/>
        </w:rPr>
        <w:t xml:space="preserve">производству рыбопосадочного материала форели. Предприятие новое, производство начато </w:t>
      </w:r>
      <w:r w:rsidR="00CA63FF">
        <w:rPr>
          <w:rFonts w:ascii="Times New Roman" w:hAnsi="Times New Roman" w:cs="Times New Roman"/>
          <w:sz w:val="28"/>
          <w:szCs w:val="28"/>
        </w:rPr>
        <w:br/>
      </w:r>
      <w:r w:rsidRPr="004F35C2">
        <w:rPr>
          <w:rFonts w:ascii="Times New Roman" w:hAnsi="Times New Roman" w:cs="Times New Roman"/>
          <w:sz w:val="28"/>
          <w:szCs w:val="28"/>
        </w:rPr>
        <w:t>в 2025 году.</w:t>
      </w:r>
    </w:p>
    <w:p w:rsidR="004F35C2" w:rsidRPr="004F35C2" w:rsidRDefault="004F35C2" w:rsidP="004F35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отмечается недостаточное развитие фермерских хозяйств </w:t>
      </w:r>
      <w:r w:rsidR="00CA63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производства их продукции. Одна из причин — нехватка основных средств </w:t>
      </w:r>
      <w:r w:rsidR="00CA63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 предприятий. Кроме того, существенной проблемой является организация каналов сбыта. При этом достаточно высокий спрос на продукцию, значительно превышающий предложение фермерских хозяйств, создает предпосылки </w:t>
      </w:r>
      <w:r w:rsidR="00CA63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5C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производства фермерской продукции.</w:t>
      </w:r>
    </w:p>
    <w:p w:rsidR="00E41AFD" w:rsidRPr="00E41AFD" w:rsidRDefault="00E41AFD" w:rsidP="00E41AFD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E41AFD" w:rsidRPr="00E41AFD" w:rsidSect="00CA63F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41AFD" w:rsidRPr="00E41AFD" w:rsidRDefault="00E41AFD" w:rsidP="00E41AFD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41A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Ключевые показатели на рынке производства и реализации сельскохозяйственной продукции</w:t>
      </w:r>
    </w:p>
    <w:p w:rsidR="00E41AFD" w:rsidRPr="00E41AFD" w:rsidRDefault="00E41AFD" w:rsidP="00E41AFD">
      <w:pPr>
        <w:widowControl w:val="0"/>
        <w:tabs>
          <w:tab w:val="left" w:pos="709"/>
        </w:tabs>
        <w:spacing w:after="0" w:line="240" w:lineRule="auto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62"/>
        <w:gridCol w:w="4820"/>
        <w:gridCol w:w="1276"/>
        <w:gridCol w:w="1134"/>
        <w:gridCol w:w="1134"/>
        <w:gridCol w:w="992"/>
        <w:gridCol w:w="992"/>
        <w:gridCol w:w="992"/>
        <w:gridCol w:w="993"/>
        <w:gridCol w:w="3118"/>
      </w:tblGrid>
      <w:tr w:rsidR="00E41AFD" w:rsidRPr="00E41AFD" w:rsidTr="00B11A9E">
        <w:trPr>
          <w:trHeight w:val="265"/>
          <w:jc w:val="center"/>
        </w:trPr>
        <w:tc>
          <w:tcPr>
            <w:tcW w:w="562" w:type="dxa"/>
            <w:vMerge w:val="restart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103" w:type="dxa"/>
            <w:gridSpan w:val="5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Числовое значение показателя</w:t>
            </w:r>
          </w:p>
        </w:tc>
        <w:tc>
          <w:tcPr>
            <w:tcW w:w="3118" w:type="dxa"/>
            <w:vMerge w:val="restart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E41AFD" w:rsidRPr="00E41AFD" w:rsidTr="00B11A9E">
        <w:trPr>
          <w:trHeight w:val="722"/>
          <w:jc w:val="center"/>
        </w:trPr>
        <w:tc>
          <w:tcPr>
            <w:tcW w:w="562" w:type="dxa"/>
            <w:vMerge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118" w:type="dxa"/>
            <w:vMerge/>
            <w:vAlign w:val="center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AFD" w:rsidRPr="00E41AFD" w:rsidTr="00B11A9E">
        <w:trPr>
          <w:trHeight w:val="160"/>
          <w:jc w:val="center"/>
        </w:trPr>
        <w:tc>
          <w:tcPr>
            <w:tcW w:w="562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41AFD" w:rsidRPr="00E41AFD" w:rsidTr="00B11A9E">
        <w:trPr>
          <w:trHeight w:val="160"/>
          <w:jc w:val="center"/>
        </w:trPr>
        <w:tc>
          <w:tcPr>
            <w:tcW w:w="562" w:type="dxa"/>
          </w:tcPr>
          <w:p w:rsidR="00E41AFD" w:rsidRPr="00E41AFD" w:rsidRDefault="00E41AFD" w:rsidP="00E41AF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451" w:type="dxa"/>
            <w:gridSpan w:val="9"/>
          </w:tcPr>
          <w:p w:rsidR="00E41AFD" w:rsidRPr="00E41AFD" w:rsidRDefault="00E41AFD" w:rsidP="00E41AF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деловой активности</w:t>
            </w:r>
          </w:p>
        </w:tc>
      </w:tr>
      <w:tr w:rsidR="004F35C2" w:rsidRPr="00E41AFD" w:rsidTr="00B11A9E">
        <w:trPr>
          <w:trHeight w:val="1701"/>
          <w:jc w:val="center"/>
        </w:trPr>
        <w:tc>
          <w:tcPr>
            <w:tcW w:w="562" w:type="dxa"/>
          </w:tcPr>
          <w:p w:rsidR="004F35C2" w:rsidRPr="00E41AFD" w:rsidRDefault="004F35C2" w:rsidP="004F35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20" w:type="dxa"/>
          </w:tcPr>
          <w:p w:rsidR="004F35C2" w:rsidRPr="00510FDC" w:rsidRDefault="004F35C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МСП участников товарного рынка по данным ФНС России в Едином реестре МСП* </w:t>
            </w:r>
          </w:p>
        </w:tc>
        <w:tc>
          <w:tcPr>
            <w:tcW w:w="1276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3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118" w:type="dxa"/>
          </w:tcPr>
          <w:p w:rsidR="004F35C2" w:rsidRPr="00510FDC" w:rsidRDefault="004F35C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4F35C2" w:rsidRPr="00E41AFD" w:rsidTr="00B11A9E">
        <w:trPr>
          <w:trHeight w:val="1641"/>
          <w:jc w:val="center"/>
        </w:trPr>
        <w:tc>
          <w:tcPr>
            <w:tcW w:w="562" w:type="dxa"/>
          </w:tcPr>
          <w:p w:rsidR="004F35C2" w:rsidRPr="00E41AFD" w:rsidRDefault="004F35C2" w:rsidP="004F35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20" w:type="dxa"/>
          </w:tcPr>
          <w:p w:rsidR="004F35C2" w:rsidRPr="00510FDC" w:rsidRDefault="004F35C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276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993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3118" w:type="dxa"/>
          </w:tcPr>
          <w:p w:rsidR="004F35C2" w:rsidRPr="00510FDC" w:rsidRDefault="004F35C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4F35C2" w:rsidRPr="00E41AFD" w:rsidTr="00B11A9E">
        <w:trPr>
          <w:trHeight w:val="1641"/>
          <w:jc w:val="center"/>
        </w:trPr>
        <w:tc>
          <w:tcPr>
            <w:tcW w:w="562" w:type="dxa"/>
          </w:tcPr>
          <w:p w:rsidR="004F35C2" w:rsidRPr="00E41AFD" w:rsidRDefault="004F35C2" w:rsidP="004F35C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820" w:type="dxa"/>
          </w:tcPr>
          <w:p w:rsidR="004F35C2" w:rsidRPr="00510FDC" w:rsidRDefault="004F35C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Рост совокупной удовлетворенности участников рынка</w:t>
            </w:r>
          </w:p>
        </w:tc>
        <w:tc>
          <w:tcPr>
            <w:tcW w:w="1276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 w:rsidR="004F35C2" w:rsidRPr="00510FDC" w:rsidRDefault="004F35C2" w:rsidP="0051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8" w:type="dxa"/>
          </w:tcPr>
          <w:p w:rsidR="004F35C2" w:rsidRPr="00510FDC" w:rsidRDefault="004F35C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</w:tbl>
    <w:p w:rsidR="00E41AFD" w:rsidRDefault="00E41AFD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4F35C2" w:rsidRPr="004F35C2" w:rsidRDefault="004F35C2" w:rsidP="004F35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4F35C2">
        <w:rPr>
          <w:rFonts w:ascii="Times New Roman" w:eastAsia="Calibri" w:hAnsi="Times New Roman" w:cs="Times New Roman"/>
          <w:sz w:val="16"/>
          <w:szCs w:val="16"/>
          <w:lang w:val="en-US"/>
        </w:rPr>
        <w:t>&lt;</w:t>
      </w:r>
      <w:r w:rsidRPr="004F35C2">
        <w:rPr>
          <w:rFonts w:ascii="Times New Roman" w:eastAsia="Calibri" w:hAnsi="Times New Roman" w:cs="Times New Roman"/>
          <w:sz w:val="16"/>
          <w:szCs w:val="16"/>
        </w:rPr>
        <w:t>*</w:t>
      </w:r>
      <w:r w:rsidRPr="004F35C2">
        <w:rPr>
          <w:rFonts w:ascii="Times New Roman" w:eastAsia="Calibri" w:hAnsi="Times New Roman" w:cs="Times New Roman"/>
          <w:sz w:val="16"/>
          <w:szCs w:val="16"/>
          <w:lang w:val="en-US"/>
        </w:rPr>
        <w:t xml:space="preserve">&gt; </w:t>
      </w:r>
      <w:r w:rsidRPr="004F35C2">
        <w:rPr>
          <w:rFonts w:ascii="Times New Roman" w:eastAsia="Calibri" w:hAnsi="Times New Roman" w:cs="Times New Roman"/>
          <w:sz w:val="16"/>
          <w:szCs w:val="16"/>
        </w:rPr>
        <w:t>ОКВЭД 01.1, 01.2, 01.3, 01.4, 01.50, 01.06, 03.1</w:t>
      </w: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4F35C2" w:rsidRPr="004F35C2" w:rsidRDefault="004F35C2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0"/>
        </w:rPr>
      </w:pPr>
    </w:p>
    <w:p w:rsidR="00E41AFD" w:rsidRPr="00E41AFD" w:rsidRDefault="00E41AFD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E41AFD" w:rsidRPr="00E41AFD" w:rsidRDefault="00E41AFD" w:rsidP="00E41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E41AFD" w:rsidRPr="00E41AFD" w:rsidRDefault="00E41AFD" w:rsidP="00E41AFD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41A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Мероприятия по достижению ключевых показателей развития конкуренции на рынке</w:t>
      </w:r>
    </w:p>
    <w:p w:rsidR="00E41AFD" w:rsidRPr="00E41AFD" w:rsidRDefault="00E41AFD" w:rsidP="00E41AFD">
      <w:pPr>
        <w:widowControl w:val="0"/>
        <w:tabs>
          <w:tab w:val="left" w:pos="709"/>
        </w:tabs>
        <w:spacing w:after="0" w:line="240" w:lineRule="auto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3118"/>
        <w:gridCol w:w="1418"/>
        <w:gridCol w:w="3402"/>
        <w:gridCol w:w="3118"/>
      </w:tblGrid>
      <w:tr w:rsidR="00E41AFD" w:rsidRPr="00E41AFD" w:rsidTr="003A6EFD">
        <w:tc>
          <w:tcPr>
            <w:tcW w:w="709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Решаемая проблема</w:t>
            </w:r>
          </w:p>
        </w:tc>
        <w:tc>
          <w:tcPr>
            <w:tcW w:w="1418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3402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 исполнения мероприятия</w:t>
            </w:r>
          </w:p>
        </w:tc>
        <w:tc>
          <w:tcPr>
            <w:tcW w:w="3118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E41AFD" w:rsidRPr="00E41AFD" w:rsidTr="003A6EFD">
        <w:trPr>
          <w:trHeight w:val="44"/>
        </w:trPr>
        <w:tc>
          <w:tcPr>
            <w:tcW w:w="709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</w:tcPr>
          <w:p w:rsidR="00E41AFD" w:rsidRPr="00E41AFD" w:rsidRDefault="00E41AFD" w:rsidP="00E41A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1AF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6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  <w:tcBorders>
              <w:right w:val="single" w:sz="4" w:space="0" w:color="auto"/>
            </w:tcBorders>
          </w:tcPr>
          <w:p w:rsidR="009069DC" w:rsidRPr="00D62984" w:rsidRDefault="009069DC" w:rsidP="00E41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07D1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7507D1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7507D1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7507D1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7507D1">
              <w:rPr>
                <w:rFonts w:ascii="Times New Roman" w:eastAsia="Times New Roman" w:hAnsi="Times New Roman" w:cs="Times New Roman"/>
                <w:spacing w:val="-2"/>
                <w:sz w:val="24"/>
              </w:rPr>
              <w:t>бизнесом</w:t>
            </w:r>
          </w:p>
        </w:tc>
      </w:tr>
      <w:tr w:rsidR="007507D1" w:rsidRPr="00E41AFD" w:rsidTr="003A6EFD">
        <w:trPr>
          <w:trHeight w:val="828"/>
        </w:trPr>
        <w:tc>
          <w:tcPr>
            <w:tcW w:w="709" w:type="dxa"/>
          </w:tcPr>
          <w:p w:rsidR="007507D1" w:rsidRPr="003A6EFD" w:rsidRDefault="007507D1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1.1</w:t>
            </w:r>
            <w:r w:rsid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7507D1" w:rsidRPr="00510FDC" w:rsidRDefault="007507D1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Встречи</w:t>
            </w:r>
            <w:r w:rsidRPr="00510F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0F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предпринимателями</w:t>
            </w:r>
          </w:p>
        </w:tc>
        <w:tc>
          <w:tcPr>
            <w:tcW w:w="3118" w:type="dxa"/>
          </w:tcPr>
          <w:p w:rsidR="007507D1" w:rsidRPr="00510FDC" w:rsidRDefault="007507D1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Оперативное реагирование</w:t>
            </w:r>
            <w:r w:rsidRPr="00510F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 проблемы</w:t>
            </w:r>
          </w:p>
        </w:tc>
        <w:tc>
          <w:tcPr>
            <w:tcW w:w="1418" w:type="dxa"/>
          </w:tcPr>
          <w:p w:rsidR="007507D1" w:rsidRPr="00510FDC" w:rsidRDefault="007507D1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7507D1" w:rsidRPr="00510FDC" w:rsidRDefault="007507D1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Повышение</w:t>
            </w:r>
            <w:r w:rsidRPr="00510F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 активности</w:t>
            </w:r>
          </w:p>
        </w:tc>
        <w:tc>
          <w:tcPr>
            <w:tcW w:w="3118" w:type="dxa"/>
          </w:tcPr>
          <w:p w:rsidR="007507D1" w:rsidRPr="00510FDC" w:rsidRDefault="007507D1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6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</w:tcPr>
          <w:p w:rsidR="009069DC" w:rsidRPr="00510FDC" w:rsidRDefault="009069DC" w:rsidP="00510FD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10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Меры </w:t>
            </w:r>
            <w:r w:rsidRPr="00510FD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поддержки</w:t>
            </w:r>
          </w:p>
        </w:tc>
      </w:tr>
      <w:tr w:rsidR="000E1420" w:rsidRPr="00E41AFD" w:rsidTr="003A6EFD">
        <w:trPr>
          <w:trHeight w:val="245"/>
        </w:trPr>
        <w:tc>
          <w:tcPr>
            <w:tcW w:w="709" w:type="dxa"/>
          </w:tcPr>
          <w:p w:rsidR="000E1420" w:rsidRPr="003A6EFD" w:rsidRDefault="000E1420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2.1.</w:t>
            </w:r>
          </w:p>
        </w:tc>
        <w:tc>
          <w:tcPr>
            <w:tcW w:w="4253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предоставлении государственной поддержки производства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сельскохозяйственной</w:t>
            </w:r>
            <w:r w:rsidRPr="00510F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продукции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Стимулирование развития</w:t>
            </w:r>
            <w:r w:rsidRPr="00510FD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частного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сектора на рынке</w:t>
            </w:r>
          </w:p>
        </w:tc>
        <w:tc>
          <w:tcPr>
            <w:tcW w:w="14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Поддержка производства продукции животноводства, растениеводства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0E1420" w:rsidRPr="00E41AFD" w:rsidTr="003A6EFD">
        <w:trPr>
          <w:trHeight w:val="245"/>
        </w:trPr>
        <w:tc>
          <w:tcPr>
            <w:tcW w:w="709" w:type="dxa"/>
          </w:tcPr>
          <w:p w:rsidR="000E1420" w:rsidRPr="003A6EFD" w:rsidRDefault="000E1420" w:rsidP="003A6EFD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2.2.</w:t>
            </w:r>
          </w:p>
        </w:tc>
        <w:tc>
          <w:tcPr>
            <w:tcW w:w="4253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Привлечение к участию в региональных мероприятиях, отраслевых выставках, ярмарках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Расширение рынка сельскохозяйственной продукции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0E1420" w:rsidRPr="00E41AFD" w:rsidTr="003A6EFD">
        <w:trPr>
          <w:trHeight w:val="619"/>
        </w:trPr>
        <w:tc>
          <w:tcPr>
            <w:tcW w:w="709" w:type="dxa"/>
          </w:tcPr>
          <w:p w:rsidR="000E1420" w:rsidRPr="003A6EFD" w:rsidRDefault="000E1420" w:rsidP="003A6EFD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2.3.</w:t>
            </w:r>
          </w:p>
        </w:tc>
        <w:tc>
          <w:tcPr>
            <w:tcW w:w="4253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Консультирование СХТП, предприятий АПК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Поддержка производства продукции животноводства, растениеводства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0E1420" w:rsidRPr="00E41AFD" w:rsidTr="003A6EFD">
        <w:trPr>
          <w:trHeight w:val="245"/>
        </w:trPr>
        <w:tc>
          <w:tcPr>
            <w:tcW w:w="709" w:type="dxa"/>
          </w:tcPr>
          <w:p w:rsidR="000E1420" w:rsidRPr="003A6EFD" w:rsidRDefault="000E1420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2.4.</w:t>
            </w:r>
          </w:p>
        </w:tc>
        <w:tc>
          <w:tcPr>
            <w:tcW w:w="4253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сельскохозяйственными товаропроизводителями, анализ обращений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Выявление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системных проблем, оперативное решение</w:t>
            </w:r>
          </w:p>
        </w:tc>
        <w:tc>
          <w:tcPr>
            <w:tcW w:w="14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0FD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течение года</w:t>
            </w:r>
          </w:p>
        </w:tc>
        <w:tc>
          <w:tcPr>
            <w:tcW w:w="3402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Рост удовлетворенности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рынка,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благоприятных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условий ведения бизнеса, рост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предпринимательской активности</w:t>
            </w:r>
          </w:p>
        </w:tc>
        <w:tc>
          <w:tcPr>
            <w:tcW w:w="3118" w:type="dxa"/>
          </w:tcPr>
          <w:p w:rsidR="000E1420" w:rsidRPr="00510FDC" w:rsidRDefault="000E1420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A6E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color w:val="060708"/>
                <w:sz w:val="24"/>
                <w:szCs w:val="24"/>
                <w:shd w:val="clear" w:color="auto" w:fill="FFFFFF"/>
              </w:rPr>
              <w:t>Мониторинг удовлетворенности предпринимателей условиями бизнеса»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5309" w:type="dxa"/>
            <w:gridSpan w:val="5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Проведение опросов предпринимателей о состоянии и развитии конкурентной среды на товарных рынках: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A6E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253" w:type="dxa"/>
          </w:tcPr>
          <w:p w:rsidR="009069DC" w:rsidRPr="003A6EFD" w:rsidRDefault="009069DC" w:rsidP="003A6EFD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z w:val="24"/>
                <w:szCs w:val="24"/>
              </w:rPr>
              <w:t>Информирование предпринимателей о проведении опросов об условиях ведения бизнеса</w:t>
            </w:r>
          </w:p>
        </w:tc>
        <w:tc>
          <w:tcPr>
            <w:tcW w:w="3118" w:type="dxa"/>
          </w:tcPr>
          <w:p w:rsidR="009069DC" w:rsidRPr="00510FDC" w:rsidRDefault="009069DC" w:rsidP="00510FDC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Повышение достоверности результатов опросов за счет увеличения количества предпринимателей, принимающих участие в опросах</w:t>
            </w:r>
          </w:p>
        </w:tc>
        <w:tc>
          <w:tcPr>
            <w:tcW w:w="1418" w:type="dxa"/>
          </w:tcPr>
          <w:p w:rsidR="009069DC" w:rsidRPr="00510FDC" w:rsidRDefault="009069DC" w:rsidP="00510FDC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9069DC" w:rsidRPr="00510FDC" w:rsidRDefault="009069DC" w:rsidP="00510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Увеличение числа предпринимателей, принявших участие в опросах, рост вовлеченности предпринимателей во взаимодействие с органами власти</w:t>
            </w:r>
          </w:p>
        </w:tc>
        <w:tc>
          <w:tcPr>
            <w:tcW w:w="3118" w:type="dxa"/>
          </w:tcPr>
          <w:p w:rsidR="009069DC" w:rsidRPr="00510FDC" w:rsidRDefault="009069DC" w:rsidP="00510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noProof/>
                <w:position w:val="-2"/>
                <w:sz w:val="24"/>
                <w:szCs w:val="24"/>
                <w:lang w:eastAsia="ru-RU"/>
              </w:rPr>
            </w:pPr>
            <w:r w:rsidRPr="003A6EFD">
              <w:rPr>
                <w:rFonts w:ascii="Times New Roman" w:hAnsi="Times New Roman" w:cs="Times New Roman"/>
                <w:noProof/>
                <w:position w:val="-2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4253" w:type="dxa"/>
          </w:tcPr>
          <w:p w:rsidR="009069DC" w:rsidRPr="00E4685B" w:rsidRDefault="009069DC" w:rsidP="003A6EFD">
            <w:pPr>
              <w:widowControl w:val="0"/>
              <w:autoSpaceDE w:val="0"/>
              <w:autoSpaceDN w:val="0"/>
              <w:spacing w:before="49" w:after="0" w:line="242" w:lineRule="auto"/>
              <w:ind w:right="199" w:hanging="3"/>
              <w:rPr>
                <w:rFonts w:ascii="Times New Roman" w:hAnsi="Times New Roman" w:cs="Times New Roman"/>
              </w:rPr>
            </w:pPr>
            <w:r w:rsidRPr="00E4685B">
              <w:rPr>
                <w:rFonts w:ascii="Times New Roman" w:hAnsi="Times New Roman" w:cs="Times New Roman"/>
                <w:sz w:val="24"/>
              </w:rPr>
              <w:t>Анализ результатов опросов предпринимателей об условиях ведения бизнеса</w:t>
            </w:r>
          </w:p>
        </w:tc>
        <w:tc>
          <w:tcPr>
            <w:tcW w:w="3118" w:type="dxa"/>
          </w:tcPr>
          <w:p w:rsidR="009069DC" w:rsidRPr="0034058F" w:rsidRDefault="009069DC" w:rsidP="003A6EFD">
            <w:pPr>
              <w:widowControl w:val="0"/>
              <w:autoSpaceDE w:val="0"/>
              <w:autoSpaceDN w:val="0"/>
              <w:spacing w:before="49" w:after="0" w:line="242" w:lineRule="auto"/>
              <w:ind w:firstLine="8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4058F">
              <w:rPr>
                <w:rFonts w:ascii="Times New Roman" w:hAnsi="Times New Roman" w:cs="Times New Roman"/>
                <w:sz w:val="24"/>
              </w:rPr>
              <w:t>Выявление административных барьеров для ведения бизнеса</w:t>
            </w:r>
          </w:p>
        </w:tc>
        <w:tc>
          <w:tcPr>
            <w:tcW w:w="1418" w:type="dxa"/>
          </w:tcPr>
          <w:p w:rsidR="009069DC" w:rsidRPr="0034058F" w:rsidRDefault="009069DC" w:rsidP="003A6EFD">
            <w:pPr>
              <w:widowControl w:val="0"/>
              <w:autoSpaceDE w:val="0"/>
              <w:autoSpaceDN w:val="0"/>
              <w:spacing w:before="49" w:after="0" w:line="240" w:lineRule="auto"/>
              <w:ind w:right="138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4058F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9069DC" w:rsidRPr="0034058F" w:rsidRDefault="009069DC" w:rsidP="003A6EFD">
            <w:pPr>
              <w:widowControl w:val="0"/>
              <w:autoSpaceDE w:val="0"/>
              <w:autoSpaceDN w:val="0"/>
              <w:spacing w:before="49" w:after="0" w:line="240" w:lineRule="auto"/>
              <w:ind w:right="167" w:firstLine="2"/>
              <w:rPr>
                <w:rFonts w:ascii="Times New Roman" w:eastAsia="Times New Roman" w:hAnsi="Times New Roman" w:cs="Times New Roman"/>
                <w:sz w:val="24"/>
              </w:rPr>
            </w:pPr>
            <w:r w:rsidRPr="0034058F">
              <w:rPr>
                <w:rFonts w:ascii="Times New Roman" w:hAnsi="Times New Roman" w:cs="Times New Roman"/>
                <w:sz w:val="24"/>
              </w:rPr>
              <w:t>Выявление системных проблем и разработка мероприятий по улучшению условий ведения бизнеса</w:t>
            </w:r>
          </w:p>
        </w:tc>
        <w:tc>
          <w:tcPr>
            <w:tcW w:w="3118" w:type="dxa"/>
          </w:tcPr>
          <w:p w:rsidR="009069DC" w:rsidRPr="00680C6C" w:rsidRDefault="009069DC" w:rsidP="003A6EFD">
            <w:pPr>
              <w:widowControl w:val="0"/>
              <w:autoSpaceDE w:val="0"/>
              <w:autoSpaceDN w:val="0"/>
              <w:spacing w:before="49" w:after="0" w:line="24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noProof/>
                <w:position w:val="-2"/>
                <w:sz w:val="24"/>
                <w:szCs w:val="24"/>
                <w:lang w:eastAsia="ru-RU"/>
              </w:rPr>
            </w:pPr>
            <w:r w:rsidRPr="003A6EFD">
              <w:rPr>
                <w:rFonts w:ascii="Times New Roman" w:hAnsi="Times New Roman" w:cs="Times New Roman"/>
                <w:noProof/>
                <w:position w:val="-2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4253" w:type="dxa"/>
          </w:tcPr>
          <w:p w:rsidR="009069DC" w:rsidRPr="00154827" w:rsidRDefault="009069DC" w:rsidP="003A6EFD">
            <w:pPr>
              <w:widowControl w:val="0"/>
              <w:autoSpaceDE w:val="0"/>
              <w:autoSpaceDN w:val="0"/>
              <w:spacing w:before="49" w:after="0" w:line="242" w:lineRule="auto"/>
              <w:ind w:right="199" w:hanging="3"/>
              <w:rPr>
                <w:rFonts w:ascii="Times New Roman" w:hAnsi="Times New Roman" w:cs="Times New Roman"/>
                <w:sz w:val="24"/>
              </w:rPr>
            </w:pPr>
            <w:r w:rsidRPr="00154827">
              <w:rPr>
                <w:rFonts w:ascii="Times New Roman" w:hAnsi="Times New Roman" w:cs="Times New Roman"/>
                <w:sz w:val="24"/>
              </w:rPr>
              <w:t>Разработка мероприятий по улучшению условий ведения бизнеса</w:t>
            </w:r>
          </w:p>
        </w:tc>
        <w:tc>
          <w:tcPr>
            <w:tcW w:w="3118" w:type="dxa"/>
          </w:tcPr>
          <w:p w:rsidR="009069DC" w:rsidRPr="00154827" w:rsidRDefault="009069DC" w:rsidP="003A6EFD">
            <w:pPr>
              <w:widowControl w:val="0"/>
              <w:autoSpaceDE w:val="0"/>
              <w:autoSpaceDN w:val="0"/>
              <w:spacing w:before="49" w:after="0" w:line="242" w:lineRule="auto"/>
              <w:ind w:firstLine="8"/>
              <w:rPr>
                <w:rFonts w:ascii="Times New Roman" w:hAnsi="Times New Roman" w:cs="Times New Roman"/>
                <w:sz w:val="24"/>
              </w:rPr>
            </w:pPr>
            <w:r w:rsidRPr="00154827">
              <w:rPr>
                <w:rFonts w:ascii="Times New Roman" w:hAnsi="Times New Roman" w:cs="Times New Roman"/>
                <w:sz w:val="24"/>
              </w:rPr>
              <w:t>Выявление барьеров по улучшению условий ведения бизнеса</w:t>
            </w:r>
          </w:p>
        </w:tc>
        <w:tc>
          <w:tcPr>
            <w:tcW w:w="1418" w:type="dxa"/>
          </w:tcPr>
          <w:p w:rsidR="009069DC" w:rsidRPr="0034058F" w:rsidRDefault="009069DC" w:rsidP="003A6EFD">
            <w:pPr>
              <w:widowControl w:val="0"/>
              <w:autoSpaceDE w:val="0"/>
              <w:autoSpaceDN w:val="0"/>
              <w:spacing w:before="49" w:after="0" w:line="240" w:lineRule="auto"/>
              <w:ind w:right="13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402" w:type="dxa"/>
          </w:tcPr>
          <w:p w:rsidR="009069DC" w:rsidRPr="00596DB1" w:rsidRDefault="009069DC" w:rsidP="003A6EFD">
            <w:pPr>
              <w:widowControl w:val="0"/>
              <w:autoSpaceDE w:val="0"/>
              <w:autoSpaceDN w:val="0"/>
              <w:spacing w:before="49" w:after="0" w:line="240" w:lineRule="auto"/>
              <w:ind w:right="167"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DB1">
              <w:rPr>
                <w:rFonts w:ascii="Times New Roman" w:hAnsi="Times New Roman" w:cs="Times New Roman"/>
                <w:sz w:val="24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3118" w:type="dxa"/>
          </w:tcPr>
          <w:p w:rsidR="009069DC" w:rsidRPr="00680C6C" w:rsidRDefault="009069DC" w:rsidP="003A6EFD">
            <w:pPr>
              <w:widowControl w:val="0"/>
              <w:autoSpaceDE w:val="0"/>
              <w:autoSpaceDN w:val="0"/>
              <w:spacing w:before="49" w:after="0" w:line="24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9069DC" w:rsidRPr="00E41AFD" w:rsidTr="003A6EFD">
        <w:trPr>
          <w:trHeight w:val="245"/>
        </w:trPr>
        <w:tc>
          <w:tcPr>
            <w:tcW w:w="709" w:type="dxa"/>
          </w:tcPr>
          <w:p w:rsidR="009069DC" w:rsidRPr="003A6EFD" w:rsidRDefault="009069DC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3</w:t>
            </w: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.2.</w:t>
            </w:r>
          </w:p>
        </w:tc>
        <w:tc>
          <w:tcPr>
            <w:tcW w:w="4253" w:type="dxa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Анализ жалоб и обращений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предпринимателей</w:t>
            </w:r>
          </w:p>
        </w:tc>
        <w:tc>
          <w:tcPr>
            <w:tcW w:w="3118" w:type="dxa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Выявление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системных проблем,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повторяющихся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жалоб и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недопущение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условий их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появления</w:t>
            </w:r>
          </w:p>
        </w:tc>
        <w:tc>
          <w:tcPr>
            <w:tcW w:w="1418" w:type="dxa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0FD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течение </w:t>
            </w:r>
            <w:r w:rsidRPr="00510F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3402" w:type="dxa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числа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жалоб предпринимателей, рост совокупной удовлетворенности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рынка,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формирование благоприятных </w:t>
            </w: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условий ведения бизнеса. рост </w:t>
            </w: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предпринимательской активности</w:t>
            </w:r>
          </w:p>
        </w:tc>
        <w:tc>
          <w:tcPr>
            <w:tcW w:w="3118" w:type="dxa"/>
          </w:tcPr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АПК;</w:t>
            </w:r>
          </w:p>
          <w:p w:rsidR="009069DC" w:rsidRPr="00510FDC" w:rsidRDefault="009069D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B828A5" w:rsidRPr="00E41AFD" w:rsidTr="003A6EFD">
        <w:trPr>
          <w:trHeight w:val="1379"/>
        </w:trPr>
        <w:tc>
          <w:tcPr>
            <w:tcW w:w="709" w:type="dxa"/>
          </w:tcPr>
          <w:p w:rsidR="00B828A5" w:rsidRPr="003A6EFD" w:rsidRDefault="00B828A5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</w:t>
            </w:r>
            <w:r w:rsid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7579D0" w:rsidRPr="00510FDC" w:rsidRDefault="000C21EC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муниципального</w:t>
            </w:r>
            <w:r w:rsidR="00B828A5"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по развитию конкуренции на рынке </w:t>
            </w:r>
            <w:r w:rsidR="007579D0" w:rsidRPr="00510FDC">
              <w:rPr>
                <w:rFonts w:ascii="Times New Roman" w:hAnsi="Times New Roman" w:cs="Times New Roman"/>
                <w:sz w:val="24"/>
                <w:szCs w:val="24"/>
              </w:rPr>
              <w:t>ягодной продукции</w:t>
            </w:r>
          </w:p>
        </w:tc>
        <w:tc>
          <w:tcPr>
            <w:tcW w:w="3118" w:type="dxa"/>
          </w:tcPr>
          <w:p w:rsidR="00B828A5" w:rsidRPr="00510FDC" w:rsidRDefault="00680FA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на рынке ягодной продукции</w:t>
            </w:r>
          </w:p>
        </w:tc>
        <w:tc>
          <w:tcPr>
            <w:tcW w:w="1418" w:type="dxa"/>
          </w:tcPr>
          <w:p w:rsidR="00B828A5" w:rsidRPr="00510FDC" w:rsidRDefault="00B828A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  <w:r w:rsidR="003A6E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</w:tcPr>
          <w:p w:rsidR="00B828A5" w:rsidRPr="00510FDC" w:rsidRDefault="00680FA2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Рост производителей ягодных культур</w:t>
            </w:r>
            <w:r w:rsidR="00491153" w:rsidRPr="00510F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Увеличение объема производства ягодной продукции</w:t>
            </w:r>
          </w:p>
        </w:tc>
        <w:tc>
          <w:tcPr>
            <w:tcW w:w="3118" w:type="dxa"/>
          </w:tcPr>
          <w:p w:rsidR="00B828A5" w:rsidRPr="00510FDC" w:rsidRDefault="00B828A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</w:t>
            </w:r>
            <w:r w:rsidR="00680FA2" w:rsidRPr="00510FDC">
              <w:rPr>
                <w:rFonts w:ascii="Times New Roman" w:hAnsi="Times New Roman" w:cs="Times New Roman"/>
                <w:sz w:val="24"/>
                <w:szCs w:val="24"/>
              </w:rPr>
              <w:t>я экономического развития и АПК</w:t>
            </w:r>
          </w:p>
        </w:tc>
      </w:tr>
      <w:tr w:rsidR="007875B5" w:rsidRPr="00E41AFD" w:rsidTr="003A6EFD">
        <w:trPr>
          <w:trHeight w:val="245"/>
        </w:trPr>
        <w:tc>
          <w:tcPr>
            <w:tcW w:w="709" w:type="dxa"/>
          </w:tcPr>
          <w:p w:rsidR="007875B5" w:rsidRPr="003A6EFD" w:rsidRDefault="007875B5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5</w:t>
            </w:r>
            <w:r w:rsid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мероприятия по развитию конкуренции на рынке </w:t>
            </w:r>
          </w:p>
        </w:tc>
      </w:tr>
      <w:tr w:rsidR="007875B5" w:rsidRPr="00E41AFD" w:rsidTr="003A6EFD">
        <w:trPr>
          <w:trHeight w:val="245"/>
        </w:trPr>
        <w:tc>
          <w:tcPr>
            <w:tcW w:w="709" w:type="dxa"/>
          </w:tcPr>
          <w:p w:rsidR="007875B5" w:rsidRPr="003A6EFD" w:rsidRDefault="007875B5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5.1.</w:t>
            </w:r>
          </w:p>
        </w:tc>
        <w:tc>
          <w:tcPr>
            <w:tcW w:w="4253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Мониторинг наличия административных барьеров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Устранение избыточного государственного и муниципального регулирования</w:t>
            </w:r>
          </w:p>
        </w:tc>
        <w:tc>
          <w:tcPr>
            <w:tcW w:w="1418" w:type="dxa"/>
          </w:tcPr>
          <w:p w:rsidR="007875B5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875B5" w:rsidRPr="00510FDC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Повышение оценки предпринимателями условий ведения бизнеса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7875B5" w:rsidRPr="00E41AFD" w:rsidTr="003A6EFD">
        <w:trPr>
          <w:trHeight w:val="245"/>
        </w:trPr>
        <w:tc>
          <w:tcPr>
            <w:tcW w:w="709" w:type="dxa"/>
          </w:tcPr>
          <w:p w:rsidR="007875B5" w:rsidRPr="003A6EFD" w:rsidRDefault="006B739F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5.2.</w:t>
            </w:r>
          </w:p>
        </w:tc>
        <w:tc>
          <w:tcPr>
            <w:tcW w:w="4253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предпринимателей о предпринимаемых мерах органами власти и условиях для ведения бизнеса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информирования о состоянии конкурентной среды</w:t>
            </w:r>
          </w:p>
        </w:tc>
        <w:tc>
          <w:tcPr>
            <w:tcW w:w="1418" w:type="dxa"/>
          </w:tcPr>
          <w:p w:rsidR="007875B5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875B5" w:rsidRPr="00510FDC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Рост удовлетворенности предпринимательского сообщества качеством информационного сопровождения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7875B5" w:rsidRPr="00E41AFD" w:rsidTr="003A6EFD">
        <w:trPr>
          <w:trHeight w:val="245"/>
        </w:trPr>
        <w:tc>
          <w:tcPr>
            <w:tcW w:w="709" w:type="dxa"/>
          </w:tcPr>
          <w:p w:rsidR="007875B5" w:rsidRPr="003A6EFD" w:rsidRDefault="006B739F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5.3.</w:t>
            </w:r>
          </w:p>
        </w:tc>
        <w:tc>
          <w:tcPr>
            <w:tcW w:w="4253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действиях органов власти по развитию конкуренции на официальном сайте Рузского муниципального округа в сети «Интернет»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Обеспечение регулярности публикаций, актуальности и востребованности информации для предпринимателей</w:t>
            </w:r>
          </w:p>
        </w:tc>
        <w:tc>
          <w:tcPr>
            <w:tcW w:w="1418" w:type="dxa"/>
          </w:tcPr>
          <w:p w:rsidR="007875B5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75B5"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402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Рост уровня предпринимательской активности</w:t>
            </w:r>
          </w:p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Рост уровня информирования о состоянии конкурентной среды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</w:t>
            </w:r>
          </w:p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7875B5" w:rsidRPr="00E41AFD" w:rsidTr="003A6EFD">
        <w:trPr>
          <w:trHeight w:val="245"/>
        </w:trPr>
        <w:tc>
          <w:tcPr>
            <w:tcW w:w="709" w:type="dxa"/>
          </w:tcPr>
          <w:p w:rsidR="007875B5" w:rsidRPr="003A6EFD" w:rsidRDefault="005F13FE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5.4.</w:t>
            </w:r>
          </w:p>
        </w:tc>
        <w:tc>
          <w:tcPr>
            <w:tcW w:w="4253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Ведение социальных сетей для оперативного информирования бизнеса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Обеспечение актуальной информации для предпринимателей</w:t>
            </w:r>
          </w:p>
        </w:tc>
        <w:tc>
          <w:tcPr>
            <w:tcW w:w="1418" w:type="dxa"/>
          </w:tcPr>
          <w:p w:rsidR="007875B5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75B5" w:rsidRPr="00510FD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402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7875B5" w:rsidRPr="00E41AFD" w:rsidTr="003A6EFD">
        <w:trPr>
          <w:trHeight w:val="245"/>
        </w:trPr>
        <w:tc>
          <w:tcPr>
            <w:tcW w:w="709" w:type="dxa"/>
          </w:tcPr>
          <w:p w:rsidR="007875B5" w:rsidRPr="003A6EFD" w:rsidRDefault="005F13FE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4253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предупреждение и снижение количества нарушений антимонопольного законодательства</w:t>
            </w:r>
          </w:p>
        </w:tc>
        <w:tc>
          <w:tcPr>
            <w:tcW w:w="3118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требований антимонопольного законодательства хоз. субъектов</w:t>
            </w:r>
          </w:p>
        </w:tc>
        <w:tc>
          <w:tcPr>
            <w:tcW w:w="1418" w:type="dxa"/>
          </w:tcPr>
          <w:p w:rsidR="007875B5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875B5" w:rsidRPr="00510FDC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Снижение жалоб предпринимателей</w:t>
            </w:r>
          </w:p>
          <w:p w:rsidR="007875B5" w:rsidRPr="00510FDC" w:rsidRDefault="007875B5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</w:tc>
        <w:tc>
          <w:tcPr>
            <w:tcW w:w="3118" w:type="dxa"/>
          </w:tcPr>
          <w:p w:rsidR="007875B5" w:rsidRPr="00510FDC" w:rsidRDefault="007875B5" w:rsidP="00532C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закупок РМО»</w:t>
            </w:r>
          </w:p>
        </w:tc>
      </w:tr>
      <w:tr w:rsidR="005F13FE" w:rsidRPr="00E41AFD" w:rsidTr="003A6EFD">
        <w:trPr>
          <w:trHeight w:val="245"/>
        </w:trPr>
        <w:tc>
          <w:tcPr>
            <w:tcW w:w="709" w:type="dxa"/>
          </w:tcPr>
          <w:p w:rsidR="005F13FE" w:rsidRPr="003A6EFD" w:rsidRDefault="005F13FE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5.6.</w:t>
            </w:r>
          </w:p>
        </w:tc>
        <w:tc>
          <w:tcPr>
            <w:tcW w:w="4253" w:type="dxa"/>
          </w:tcPr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внутреннего обеспечения соответствия требованиям антимонопольного законодательства в организациях подведомственной сферы</w:t>
            </w:r>
          </w:p>
        </w:tc>
        <w:tc>
          <w:tcPr>
            <w:tcW w:w="3118" w:type="dxa"/>
            <w:vMerge w:val="restart"/>
          </w:tcPr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требований антимонопольного законодательства хоз. субъектов</w:t>
            </w:r>
          </w:p>
        </w:tc>
        <w:tc>
          <w:tcPr>
            <w:tcW w:w="1418" w:type="dxa"/>
          </w:tcPr>
          <w:p w:rsidR="005F13FE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13FE" w:rsidRPr="00510FDC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  <w:vMerge w:val="restart"/>
          </w:tcPr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Снижение жалоб предпринимателей</w:t>
            </w:r>
          </w:p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</w:tc>
        <w:tc>
          <w:tcPr>
            <w:tcW w:w="3118" w:type="dxa"/>
          </w:tcPr>
          <w:p w:rsidR="005F13FE" w:rsidRPr="00510FDC" w:rsidRDefault="005F13FE" w:rsidP="00532C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закупок РМО»</w:t>
            </w:r>
          </w:p>
        </w:tc>
      </w:tr>
      <w:tr w:rsidR="005F13FE" w:rsidRPr="00E41AFD" w:rsidTr="003A6EFD">
        <w:trPr>
          <w:trHeight w:val="245"/>
        </w:trPr>
        <w:tc>
          <w:tcPr>
            <w:tcW w:w="709" w:type="dxa"/>
          </w:tcPr>
          <w:p w:rsidR="005F13FE" w:rsidRPr="003A6EFD" w:rsidRDefault="005F13FE" w:rsidP="003A6EFD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3A6E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5.7.</w:t>
            </w:r>
          </w:p>
        </w:tc>
        <w:tc>
          <w:tcPr>
            <w:tcW w:w="4253" w:type="dxa"/>
          </w:tcPr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Мониторинг случаев нарушения антимонопольного законодательства на рынке</w:t>
            </w:r>
          </w:p>
        </w:tc>
        <w:tc>
          <w:tcPr>
            <w:tcW w:w="3118" w:type="dxa"/>
            <w:vMerge/>
          </w:tcPr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13FE" w:rsidRPr="00510FDC" w:rsidRDefault="003A6EFD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13FE" w:rsidRPr="00510FDC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  <w:vMerge/>
          </w:tcPr>
          <w:p w:rsidR="005F13FE" w:rsidRPr="00510FDC" w:rsidRDefault="005F13FE" w:rsidP="0051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13FE" w:rsidRPr="00510FDC" w:rsidRDefault="005F13FE" w:rsidP="00532C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hAnsi="Times New Roman" w:cs="Times New Roman"/>
                <w:sz w:val="24"/>
                <w:szCs w:val="24"/>
              </w:rPr>
              <w:t>МКУ «Центр закупок РМО»</w:t>
            </w:r>
          </w:p>
        </w:tc>
      </w:tr>
    </w:tbl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3A6EFD" w:rsidRDefault="003A6EF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3A6EFD" w:rsidRDefault="003A6EF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3A6EFD" w:rsidRDefault="003A6EF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3A6EFD" w:rsidRDefault="003A6EF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E41AFD">
      <w:pPr>
        <w:widowControl w:val="0"/>
        <w:tabs>
          <w:tab w:val="left" w:pos="709"/>
        </w:tabs>
        <w:spacing w:after="0" w:line="276" w:lineRule="auto"/>
        <w:outlineLvl w:val="0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B68ED" w:rsidRDefault="005B68ED" w:rsidP="005B68ED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68E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Муниципальный проект по развитию конкуренции на рынке производства и реализации сельскохозяйственной продукции</w:t>
      </w:r>
      <w:r>
        <w:rPr>
          <w:rFonts w:ascii="Times New Roman" w:eastAsia="Calibri" w:hAnsi="Times New Roman" w:cs="Times New Roman"/>
          <w:b/>
          <w:sz w:val="28"/>
          <w:szCs w:val="28"/>
        </w:rPr>
        <w:t>, в</w:t>
      </w:r>
      <w:r w:rsidRPr="005B68ED">
        <w:rPr>
          <w:rFonts w:ascii="Times New Roman" w:eastAsia="Calibri" w:hAnsi="Times New Roman" w:cs="Times New Roman"/>
          <w:b/>
          <w:sz w:val="28"/>
          <w:szCs w:val="28"/>
        </w:rPr>
        <w:t xml:space="preserve"> том числе продукции КФХ</w:t>
      </w:r>
    </w:p>
    <w:p w:rsidR="005B68ED" w:rsidRPr="005B68ED" w:rsidRDefault="005B68ED" w:rsidP="005B68ED">
      <w:pPr>
        <w:pStyle w:val="a3"/>
        <w:ind w:left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68ED" w:rsidRDefault="005B68ED" w:rsidP="005B68ED">
      <w:pPr>
        <w:pStyle w:val="a3"/>
        <w:widowControl w:val="0"/>
        <w:tabs>
          <w:tab w:val="left" w:pos="567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B68ED"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МУНИЦИПАЛЬНОГО ПРОЕКТА </w:t>
      </w:r>
      <w:r w:rsidRPr="005B68ED">
        <w:rPr>
          <w:rFonts w:ascii="Times New Roman" w:hAnsi="Times New Roman" w:cs="Times New Roman"/>
          <w:b/>
          <w:sz w:val="28"/>
          <w:szCs w:val="28"/>
        </w:rPr>
        <w:br/>
        <w:t>по развитию конкуренции на рынке производства и реализации сельскохозяйственной продукции, в том числе продукции КФХ</w:t>
      </w:r>
    </w:p>
    <w:p w:rsidR="005B68ED" w:rsidRPr="005B68ED" w:rsidRDefault="005B68ED" w:rsidP="005B68ED">
      <w:pPr>
        <w:pStyle w:val="a3"/>
        <w:widowControl w:val="0"/>
        <w:tabs>
          <w:tab w:val="left" w:pos="567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B68ED" w:rsidRDefault="005B68ED" w:rsidP="005B68ED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5B68ED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Рузский муниципальный округ Московской области</w:t>
      </w:r>
    </w:p>
    <w:p w:rsidR="005B68ED" w:rsidRPr="005B68ED" w:rsidRDefault="005B68ED" w:rsidP="005B68ED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5B68ED" w:rsidRPr="005B68ED" w:rsidRDefault="005B68ED" w:rsidP="005B68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68ED"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Pr="005B68ED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p w:rsidR="005B68ED" w:rsidRDefault="005B68ED" w:rsidP="005B68ED">
      <w:pPr>
        <w:jc w:val="center"/>
        <w:rPr>
          <w:b/>
          <w:sz w:val="26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811"/>
        <w:gridCol w:w="2268"/>
        <w:gridCol w:w="3544"/>
      </w:tblGrid>
      <w:tr w:rsidR="005B68ED" w:rsidTr="00A0758C">
        <w:tc>
          <w:tcPr>
            <w:tcW w:w="3681" w:type="dxa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Наименование муниципального проекта</w:t>
            </w:r>
          </w:p>
        </w:tc>
        <w:tc>
          <w:tcPr>
            <w:tcW w:w="5811" w:type="dxa"/>
          </w:tcPr>
          <w:p w:rsidR="005B68ED" w:rsidRPr="005B68ED" w:rsidRDefault="00CB3257" w:rsidP="00CB3257">
            <w:pPr>
              <w:pStyle w:val="ConsPlusNormal"/>
              <w:rPr>
                <w:color w:val="FF0000"/>
                <w:szCs w:val="24"/>
              </w:rPr>
            </w:pPr>
            <w:r w:rsidRPr="00CB3257">
              <w:rPr>
                <w:szCs w:val="28"/>
              </w:rPr>
              <w:t xml:space="preserve">Развитие конкуренции на рынке </w:t>
            </w:r>
            <w:r w:rsidRPr="00CB3257">
              <w:rPr>
                <w:b/>
                <w:szCs w:val="28"/>
              </w:rPr>
              <w:t>ягодной продукции</w:t>
            </w:r>
          </w:p>
        </w:tc>
        <w:tc>
          <w:tcPr>
            <w:tcW w:w="2268" w:type="dxa"/>
            <w:vMerge w:val="restart"/>
            <w:vAlign w:val="center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Сроки реализации проекта</w:t>
            </w:r>
          </w:p>
        </w:tc>
        <w:tc>
          <w:tcPr>
            <w:tcW w:w="3544" w:type="dxa"/>
            <w:vMerge w:val="restart"/>
            <w:vAlign w:val="center"/>
          </w:tcPr>
          <w:p w:rsidR="005B68ED" w:rsidRPr="005B68ED" w:rsidRDefault="005B68ED" w:rsidP="00762FD9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 xml:space="preserve">с </w:t>
            </w:r>
            <w:r w:rsidRPr="005B68ED">
              <w:rPr>
                <w:szCs w:val="24"/>
                <w:u w:val="single"/>
              </w:rPr>
              <w:t xml:space="preserve">01.07.2026 </w:t>
            </w:r>
            <w:r w:rsidRPr="005B68ED">
              <w:rPr>
                <w:szCs w:val="24"/>
              </w:rPr>
              <w:t xml:space="preserve">по </w:t>
            </w:r>
            <w:r w:rsidRPr="005B68ED">
              <w:rPr>
                <w:szCs w:val="24"/>
                <w:u w:val="single"/>
              </w:rPr>
              <w:t>31.12.202</w:t>
            </w:r>
            <w:r w:rsidR="00762FD9">
              <w:rPr>
                <w:szCs w:val="24"/>
                <w:u w:val="single"/>
              </w:rPr>
              <w:t>6</w:t>
            </w:r>
          </w:p>
        </w:tc>
      </w:tr>
      <w:tr w:rsidR="005B68ED" w:rsidTr="00A0758C">
        <w:tc>
          <w:tcPr>
            <w:tcW w:w="3681" w:type="dxa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Цель муниципального проекта</w:t>
            </w:r>
          </w:p>
        </w:tc>
        <w:tc>
          <w:tcPr>
            <w:tcW w:w="5811" w:type="dxa"/>
          </w:tcPr>
          <w:p w:rsidR="005B68ED" w:rsidRPr="005B68ED" w:rsidRDefault="00762FD9" w:rsidP="005B6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FD9"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на рынке ягодной продукции</w:t>
            </w:r>
          </w:p>
        </w:tc>
        <w:tc>
          <w:tcPr>
            <w:tcW w:w="2268" w:type="dxa"/>
            <w:vMerge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544" w:type="dxa"/>
            <w:vMerge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5B68ED" w:rsidTr="00A0758C">
        <w:tc>
          <w:tcPr>
            <w:tcW w:w="3681" w:type="dxa"/>
          </w:tcPr>
          <w:p w:rsidR="005B68ED" w:rsidRPr="005B68ED" w:rsidRDefault="00762FD9" w:rsidP="005B68ED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Куратор </w:t>
            </w:r>
            <w:r w:rsidR="005B68ED" w:rsidRPr="005B68ED">
              <w:rPr>
                <w:szCs w:val="24"/>
              </w:rPr>
              <w:t>муниципального проекта</w:t>
            </w:r>
          </w:p>
        </w:tc>
        <w:tc>
          <w:tcPr>
            <w:tcW w:w="5811" w:type="dxa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Заместитель Главы Рузского муниципального округа</w:t>
            </w:r>
          </w:p>
        </w:tc>
        <w:tc>
          <w:tcPr>
            <w:tcW w:w="5812" w:type="dxa"/>
            <w:gridSpan w:val="2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Котова Оксана Александровна</w:t>
            </w:r>
          </w:p>
        </w:tc>
      </w:tr>
      <w:tr w:rsidR="00762FD9" w:rsidTr="00A0758C">
        <w:tc>
          <w:tcPr>
            <w:tcW w:w="3681" w:type="dxa"/>
          </w:tcPr>
          <w:p w:rsidR="00762FD9" w:rsidRPr="005B68ED" w:rsidRDefault="00762FD9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Руководитель муниципального проекта</w:t>
            </w:r>
          </w:p>
        </w:tc>
        <w:tc>
          <w:tcPr>
            <w:tcW w:w="5811" w:type="dxa"/>
          </w:tcPr>
          <w:p w:rsidR="00762FD9" w:rsidRPr="005B68ED" w:rsidRDefault="00762FD9" w:rsidP="005B68ED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Начальник управления экономического развития и АПК</w:t>
            </w:r>
          </w:p>
        </w:tc>
        <w:tc>
          <w:tcPr>
            <w:tcW w:w="5812" w:type="dxa"/>
            <w:gridSpan w:val="2"/>
          </w:tcPr>
          <w:p w:rsidR="00762FD9" w:rsidRPr="005B68ED" w:rsidRDefault="00762FD9" w:rsidP="005B68ED">
            <w:pPr>
              <w:pStyle w:val="ConsPlusNormal"/>
              <w:rPr>
                <w:szCs w:val="24"/>
              </w:rPr>
            </w:pPr>
            <w:proofErr w:type="spellStart"/>
            <w:r>
              <w:rPr>
                <w:szCs w:val="24"/>
              </w:rPr>
              <w:t>Забудняк</w:t>
            </w:r>
            <w:proofErr w:type="spellEnd"/>
            <w:r>
              <w:rPr>
                <w:szCs w:val="24"/>
              </w:rPr>
              <w:t xml:space="preserve"> Светлана Валерьевна</w:t>
            </w:r>
          </w:p>
        </w:tc>
      </w:tr>
      <w:tr w:rsidR="005B68ED" w:rsidTr="00A0758C">
        <w:tc>
          <w:tcPr>
            <w:tcW w:w="3681" w:type="dxa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Ответственный за реализацию муниципального проекта</w:t>
            </w:r>
          </w:p>
        </w:tc>
        <w:tc>
          <w:tcPr>
            <w:tcW w:w="5811" w:type="dxa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r w:rsidRPr="005B68ED">
              <w:rPr>
                <w:szCs w:val="24"/>
              </w:rPr>
              <w:t>Начальник отдела сельского хозяйства управления экономического развития и АПК</w:t>
            </w:r>
          </w:p>
        </w:tc>
        <w:tc>
          <w:tcPr>
            <w:tcW w:w="5812" w:type="dxa"/>
            <w:gridSpan w:val="2"/>
          </w:tcPr>
          <w:p w:rsidR="005B68ED" w:rsidRPr="005B68ED" w:rsidRDefault="005B68ED" w:rsidP="005B68ED">
            <w:pPr>
              <w:pStyle w:val="ConsPlusNormal"/>
              <w:rPr>
                <w:szCs w:val="24"/>
              </w:rPr>
            </w:pPr>
            <w:proofErr w:type="spellStart"/>
            <w:r w:rsidRPr="005B68ED">
              <w:rPr>
                <w:szCs w:val="24"/>
              </w:rPr>
              <w:t>Жеребчикова</w:t>
            </w:r>
            <w:proofErr w:type="spellEnd"/>
            <w:r w:rsidRPr="005B68ED">
              <w:rPr>
                <w:szCs w:val="24"/>
              </w:rPr>
              <w:t xml:space="preserve"> Галина Николаевна</w:t>
            </w:r>
          </w:p>
        </w:tc>
      </w:tr>
    </w:tbl>
    <w:p w:rsidR="005B68ED" w:rsidRDefault="005B68ED" w:rsidP="005B68ED">
      <w:pPr>
        <w:jc w:val="center"/>
        <w:rPr>
          <w:sz w:val="26"/>
          <w:szCs w:val="26"/>
        </w:rPr>
        <w:sectPr w:rsidR="005B68ED">
          <w:pgSz w:w="16838" w:h="11906" w:orient="landscape"/>
          <w:pgMar w:top="1134" w:right="1134" w:bottom="567" w:left="1134" w:header="709" w:footer="709" w:gutter="0"/>
          <w:cols w:space="708"/>
        </w:sectPr>
      </w:pPr>
    </w:p>
    <w:p w:rsidR="005B68ED" w:rsidRPr="005B68ED" w:rsidRDefault="005B68ED" w:rsidP="005B68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58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B68ED">
        <w:rPr>
          <w:rFonts w:ascii="Times New Roman" w:hAnsi="Times New Roman" w:cs="Times New Roman"/>
          <w:b/>
          <w:sz w:val="24"/>
          <w:szCs w:val="24"/>
        </w:rPr>
        <w:t xml:space="preserve"> Ключевые показатели муниципального проекта</w:t>
      </w:r>
    </w:p>
    <w:p w:rsidR="005B68ED" w:rsidRPr="005B68ED" w:rsidRDefault="005B68ED" w:rsidP="005B68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5244"/>
        <w:gridCol w:w="2835"/>
        <w:gridCol w:w="1418"/>
        <w:gridCol w:w="2126"/>
        <w:gridCol w:w="2268"/>
      </w:tblGrid>
      <w:tr w:rsidR="005B68ED" w:rsidRPr="005B68ED" w:rsidTr="00A0758C">
        <w:trPr>
          <w:trHeight w:val="987"/>
        </w:trPr>
        <w:tc>
          <w:tcPr>
            <w:tcW w:w="988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№ п/п</w:t>
            </w:r>
          </w:p>
        </w:tc>
        <w:tc>
          <w:tcPr>
            <w:tcW w:w="5244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Показатели муниципального проекта</w:t>
            </w:r>
          </w:p>
        </w:tc>
        <w:tc>
          <w:tcPr>
            <w:tcW w:w="2835" w:type="dxa"/>
          </w:tcPr>
          <w:p w:rsidR="006A1F5C" w:rsidRDefault="005B68ED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Тип показателя (федеральный/</w:t>
            </w:r>
            <w:r w:rsidRPr="005B68ED">
              <w:rPr>
                <w:szCs w:val="24"/>
              </w:rPr>
              <w:br/>
              <w:t>региональный/</w:t>
            </w:r>
            <w:r w:rsidRPr="005B68ED">
              <w:rPr>
                <w:szCs w:val="24"/>
              </w:rPr>
              <w:br/>
              <w:t>ведомственный</w:t>
            </w:r>
            <w:r w:rsidR="006A1F5C">
              <w:rPr>
                <w:szCs w:val="24"/>
              </w:rPr>
              <w:t>/</w:t>
            </w:r>
          </w:p>
          <w:p w:rsidR="005B68ED" w:rsidRPr="005B68ED" w:rsidRDefault="006A1F5C" w:rsidP="005B68ED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муниципальный</w:t>
            </w:r>
            <w:r w:rsidR="005B68ED" w:rsidRPr="005B68ED">
              <w:rPr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Базовое значение на начало реализации проекта</w:t>
            </w:r>
          </w:p>
        </w:tc>
        <w:tc>
          <w:tcPr>
            <w:tcW w:w="2268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bCs/>
                <w:color w:val="000000"/>
                <w:szCs w:val="24"/>
              </w:rPr>
              <w:t xml:space="preserve">Плановое значение на конец </w:t>
            </w:r>
            <w:r w:rsidRPr="005B68ED">
              <w:rPr>
                <w:szCs w:val="24"/>
              </w:rPr>
              <w:t>реализации проекта</w:t>
            </w:r>
          </w:p>
        </w:tc>
      </w:tr>
      <w:tr w:rsidR="00762FD9" w:rsidRPr="005B68ED" w:rsidTr="00A0758C">
        <w:tc>
          <w:tcPr>
            <w:tcW w:w="988" w:type="dxa"/>
            <w:vAlign w:val="center"/>
          </w:tcPr>
          <w:p w:rsidR="00762FD9" w:rsidRPr="005B68ED" w:rsidRDefault="00762FD9" w:rsidP="00762FD9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762FD9" w:rsidRPr="00762FD9" w:rsidRDefault="00762FD9" w:rsidP="00762FD9">
            <w:pPr>
              <w:pStyle w:val="ConsPlusNormal"/>
              <w:rPr>
                <w:szCs w:val="28"/>
              </w:rPr>
            </w:pPr>
            <w:r w:rsidRPr="00762FD9">
              <w:rPr>
                <w:szCs w:val="28"/>
              </w:rPr>
              <w:t>Увеличение площадей ягодных насаждений</w:t>
            </w:r>
          </w:p>
        </w:tc>
        <w:tc>
          <w:tcPr>
            <w:tcW w:w="2835" w:type="dxa"/>
          </w:tcPr>
          <w:p w:rsidR="00762FD9" w:rsidRPr="005B68ED" w:rsidRDefault="00762FD9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муниципальный</w:t>
            </w:r>
          </w:p>
        </w:tc>
        <w:tc>
          <w:tcPr>
            <w:tcW w:w="1418" w:type="dxa"/>
            <w:vAlign w:val="center"/>
          </w:tcPr>
          <w:p w:rsidR="00762FD9" w:rsidRPr="005B68ED" w:rsidRDefault="00491153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762FD9">
              <w:rPr>
                <w:szCs w:val="24"/>
              </w:rPr>
              <w:t>ектар</w:t>
            </w:r>
          </w:p>
        </w:tc>
        <w:tc>
          <w:tcPr>
            <w:tcW w:w="2126" w:type="dxa"/>
            <w:vAlign w:val="center"/>
          </w:tcPr>
          <w:p w:rsidR="00762FD9" w:rsidRPr="00491153" w:rsidRDefault="00491153" w:rsidP="00762FD9">
            <w:pPr>
              <w:pStyle w:val="ConsPlusNormal"/>
              <w:jc w:val="center"/>
              <w:rPr>
                <w:szCs w:val="24"/>
              </w:rPr>
            </w:pPr>
            <w:r w:rsidRPr="00491153">
              <w:rPr>
                <w:szCs w:val="24"/>
              </w:rPr>
              <w:t>22</w:t>
            </w:r>
          </w:p>
        </w:tc>
        <w:tc>
          <w:tcPr>
            <w:tcW w:w="2268" w:type="dxa"/>
            <w:vAlign w:val="center"/>
          </w:tcPr>
          <w:p w:rsidR="00762FD9" w:rsidRPr="00491153" w:rsidRDefault="00491153" w:rsidP="00762FD9">
            <w:pPr>
              <w:pStyle w:val="ConsPlusNormal"/>
              <w:jc w:val="center"/>
              <w:rPr>
                <w:szCs w:val="24"/>
              </w:rPr>
            </w:pPr>
            <w:r w:rsidRPr="00491153">
              <w:rPr>
                <w:szCs w:val="24"/>
              </w:rPr>
              <w:t>22,5</w:t>
            </w:r>
          </w:p>
        </w:tc>
      </w:tr>
      <w:tr w:rsidR="00762FD9" w:rsidRPr="005B68ED" w:rsidTr="00A0758C">
        <w:tc>
          <w:tcPr>
            <w:tcW w:w="988" w:type="dxa"/>
            <w:vAlign w:val="center"/>
          </w:tcPr>
          <w:p w:rsidR="00762FD9" w:rsidRPr="005B68ED" w:rsidRDefault="00762FD9" w:rsidP="00762FD9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762FD9" w:rsidRPr="00762FD9" w:rsidRDefault="00762FD9" w:rsidP="00762FD9">
            <w:pPr>
              <w:pStyle w:val="ConsPlusNormal"/>
              <w:rPr>
                <w:szCs w:val="28"/>
              </w:rPr>
            </w:pPr>
            <w:r w:rsidRPr="00762FD9">
              <w:rPr>
                <w:szCs w:val="28"/>
              </w:rPr>
              <w:t>Объем производства ягодной продукции</w:t>
            </w:r>
          </w:p>
        </w:tc>
        <w:tc>
          <w:tcPr>
            <w:tcW w:w="2835" w:type="dxa"/>
          </w:tcPr>
          <w:p w:rsidR="00762FD9" w:rsidRPr="005B68ED" w:rsidRDefault="00762FD9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муниципальный</w:t>
            </w:r>
          </w:p>
        </w:tc>
        <w:tc>
          <w:tcPr>
            <w:tcW w:w="1418" w:type="dxa"/>
            <w:vAlign w:val="center"/>
          </w:tcPr>
          <w:p w:rsidR="00762FD9" w:rsidRPr="005B68ED" w:rsidRDefault="00491153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  <w:r w:rsidR="00762FD9">
              <w:rPr>
                <w:szCs w:val="24"/>
              </w:rPr>
              <w:t>онн</w:t>
            </w:r>
          </w:p>
        </w:tc>
        <w:tc>
          <w:tcPr>
            <w:tcW w:w="2126" w:type="dxa"/>
            <w:vAlign w:val="center"/>
          </w:tcPr>
          <w:p w:rsidR="00762FD9" w:rsidRPr="00491153" w:rsidRDefault="00491153" w:rsidP="00762FD9">
            <w:pPr>
              <w:pStyle w:val="ConsPlusNormal"/>
              <w:jc w:val="center"/>
              <w:rPr>
                <w:szCs w:val="24"/>
              </w:rPr>
            </w:pPr>
            <w:r w:rsidRPr="00491153">
              <w:rPr>
                <w:szCs w:val="24"/>
              </w:rPr>
              <w:t>79</w:t>
            </w:r>
          </w:p>
        </w:tc>
        <w:tc>
          <w:tcPr>
            <w:tcW w:w="2268" w:type="dxa"/>
            <w:vAlign w:val="center"/>
          </w:tcPr>
          <w:p w:rsidR="00762FD9" w:rsidRPr="00491153" w:rsidRDefault="00491153" w:rsidP="00762FD9">
            <w:pPr>
              <w:pStyle w:val="ConsPlusNormal"/>
              <w:jc w:val="center"/>
              <w:rPr>
                <w:szCs w:val="24"/>
              </w:rPr>
            </w:pPr>
            <w:r w:rsidRPr="00491153">
              <w:rPr>
                <w:szCs w:val="24"/>
              </w:rPr>
              <w:t>80</w:t>
            </w:r>
          </w:p>
        </w:tc>
      </w:tr>
      <w:tr w:rsidR="00762FD9" w:rsidRPr="005B68ED" w:rsidTr="00A0758C">
        <w:tc>
          <w:tcPr>
            <w:tcW w:w="988" w:type="dxa"/>
            <w:vAlign w:val="center"/>
          </w:tcPr>
          <w:p w:rsidR="00762FD9" w:rsidRPr="005B68ED" w:rsidRDefault="00762FD9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:rsidR="00762FD9" w:rsidRPr="00762FD9" w:rsidRDefault="00762FD9" w:rsidP="00762FD9">
            <w:pPr>
              <w:pStyle w:val="ConsPlusNormal"/>
              <w:rPr>
                <w:szCs w:val="28"/>
              </w:rPr>
            </w:pPr>
            <w:r w:rsidRPr="00762FD9">
              <w:rPr>
                <w:szCs w:val="28"/>
              </w:rPr>
              <w:t xml:space="preserve">Количество производителей ягодных культур </w:t>
            </w:r>
          </w:p>
        </w:tc>
        <w:tc>
          <w:tcPr>
            <w:tcW w:w="2835" w:type="dxa"/>
          </w:tcPr>
          <w:p w:rsidR="00762FD9" w:rsidRDefault="00762FD9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муниципальный</w:t>
            </w:r>
          </w:p>
        </w:tc>
        <w:tc>
          <w:tcPr>
            <w:tcW w:w="1418" w:type="dxa"/>
            <w:vAlign w:val="center"/>
          </w:tcPr>
          <w:p w:rsidR="00762FD9" w:rsidRDefault="00491153" w:rsidP="00762FD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единица</w:t>
            </w:r>
          </w:p>
        </w:tc>
        <w:tc>
          <w:tcPr>
            <w:tcW w:w="2126" w:type="dxa"/>
            <w:vAlign w:val="center"/>
          </w:tcPr>
          <w:p w:rsidR="00762FD9" w:rsidRPr="00491153" w:rsidRDefault="00491153" w:rsidP="00762FD9">
            <w:pPr>
              <w:pStyle w:val="ConsPlusNormal"/>
              <w:jc w:val="center"/>
              <w:rPr>
                <w:szCs w:val="24"/>
              </w:rPr>
            </w:pPr>
            <w:r w:rsidRPr="00491153">
              <w:rPr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62FD9" w:rsidRPr="00491153" w:rsidRDefault="00491153" w:rsidP="00762FD9">
            <w:pPr>
              <w:pStyle w:val="ConsPlusNormal"/>
              <w:jc w:val="center"/>
              <w:rPr>
                <w:szCs w:val="24"/>
              </w:rPr>
            </w:pPr>
            <w:r w:rsidRPr="00491153">
              <w:rPr>
                <w:szCs w:val="24"/>
              </w:rPr>
              <w:t>4</w:t>
            </w:r>
          </w:p>
        </w:tc>
      </w:tr>
    </w:tbl>
    <w:p w:rsidR="005B68ED" w:rsidRPr="005B68ED" w:rsidRDefault="005B68ED" w:rsidP="005B68ED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5B68ED" w:rsidRPr="005B68ED" w:rsidRDefault="005B68ED" w:rsidP="005B68ED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5B68ED" w:rsidRPr="005B68ED" w:rsidRDefault="005B68ED" w:rsidP="005B68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8ED">
        <w:rPr>
          <w:rFonts w:ascii="Times New Roman" w:hAnsi="Times New Roman" w:cs="Times New Roman"/>
          <w:b/>
          <w:sz w:val="24"/>
          <w:szCs w:val="24"/>
        </w:rPr>
        <w:t>3. Поквартальный план достижения ключевых показателей муниципального проекта</w:t>
      </w:r>
    </w:p>
    <w:p w:rsidR="005B68ED" w:rsidRPr="005B68ED" w:rsidRDefault="005B68ED" w:rsidP="005B68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5244"/>
        <w:gridCol w:w="1418"/>
        <w:gridCol w:w="1843"/>
        <w:gridCol w:w="1842"/>
        <w:gridCol w:w="1701"/>
        <w:gridCol w:w="1843"/>
      </w:tblGrid>
      <w:tr w:rsidR="00726C54" w:rsidRPr="005B68ED" w:rsidTr="00726C54">
        <w:tc>
          <w:tcPr>
            <w:tcW w:w="988" w:type="dxa"/>
            <w:vMerge w:val="restart"/>
            <w:vAlign w:val="center"/>
          </w:tcPr>
          <w:p w:rsidR="00726C54" w:rsidRPr="005B68ED" w:rsidRDefault="00726C54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№ п/п</w:t>
            </w:r>
          </w:p>
        </w:tc>
        <w:tc>
          <w:tcPr>
            <w:tcW w:w="5244" w:type="dxa"/>
            <w:vMerge w:val="restart"/>
            <w:vAlign w:val="center"/>
          </w:tcPr>
          <w:p w:rsidR="00726C54" w:rsidRPr="005B68ED" w:rsidRDefault="00726C54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Показатели муниципального проекта</w:t>
            </w:r>
          </w:p>
        </w:tc>
        <w:tc>
          <w:tcPr>
            <w:tcW w:w="1418" w:type="dxa"/>
            <w:vMerge w:val="restart"/>
            <w:vAlign w:val="center"/>
          </w:tcPr>
          <w:p w:rsidR="00726C54" w:rsidRPr="005B68ED" w:rsidRDefault="00726C54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Единица измерения</w:t>
            </w:r>
          </w:p>
        </w:tc>
        <w:tc>
          <w:tcPr>
            <w:tcW w:w="7229" w:type="dxa"/>
            <w:gridSpan w:val="4"/>
            <w:vAlign w:val="center"/>
          </w:tcPr>
          <w:p w:rsidR="00726C54" w:rsidRPr="005B68ED" w:rsidRDefault="00726C54" w:rsidP="005B68ED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Плановые значения, по кварталам</w:t>
            </w:r>
          </w:p>
        </w:tc>
      </w:tr>
      <w:tr w:rsidR="00726C54" w:rsidRPr="005B68ED" w:rsidTr="00726C54">
        <w:tc>
          <w:tcPr>
            <w:tcW w:w="988" w:type="dxa"/>
            <w:vMerge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244" w:type="dxa"/>
            <w:vMerge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5B68ED">
              <w:rPr>
                <w:szCs w:val="24"/>
              </w:rPr>
              <w:t xml:space="preserve"> кв.</w:t>
            </w:r>
            <w:r>
              <w:rPr>
                <w:szCs w:val="24"/>
              </w:rPr>
              <w:t>2026</w:t>
            </w:r>
          </w:p>
        </w:tc>
        <w:tc>
          <w:tcPr>
            <w:tcW w:w="1842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B68ED">
              <w:rPr>
                <w:szCs w:val="24"/>
              </w:rPr>
              <w:t xml:space="preserve"> кв.</w:t>
            </w:r>
            <w:r>
              <w:rPr>
                <w:szCs w:val="24"/>
              </w:rPr>
              <w:t>2026</w:t>
            </w:r>
          </w:p>
        </w:tc>
        <w:tc>
          <w:tcPr>
            <w:tcW w:w="1701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B68ED">
              <w:rPr>
                <w:szCs w:val="24"/>
              </w:rPr>
              <w:t xml:space="preserve"> кв.</w:t>
            </w:r>
            <w:r>
              <w:rPr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5B68ED">
              <w:rPr>
                <w:szCs w:val="24"/>
              </w:rPr>
              <w:t xml:space="preserve"> кв.</w:t>
            </w:r>
            <w:r>
              <w:rPr>
                <w:szCs w:val="24"/>
              </w:rPr>
              <w:t>2026</w:t>
            </w:r>
          </w:p>
        </w:tc>
      </w:tr>
      <w:tr w:rsidR="00726C54" w:rsidRPr="005B68ED" w:rsidTr="00726C54">
        <w:tc>
          <w:tcPr>
            <w:tcW w:w="988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  <w:lang w:val="en-US"/>
              </w:rPr>
            </w:pPr>
            <w:r w:rsidRPr="005B68ED">
              <w:rPr>
                <w:szCs w:val="24"/>
                <w:lang w:val="en-US"/>
              </w:rPr>
              <w:t>1</w:t>
            </w:r>
          </w:p>
        </w:tc>
        <w:tc>
          <w:tcPr>
            <w:tcW w:w="5244" w:type="dxa"/>
            <w:vAlign w:val="center"/>
          </w:tcPr>
          <w:p w:rsidR="00726C54" w:rsidRPr="00726C54" w:rsidRDefault="00726C54" w:rsidP="00726C54">
            <w:pPr>
              <w:pStyle w:val="ConsPlusNormal"/>
              <w:rPr>
                <w:szCs w:val="28"/>
              </w:rPr>
            </w:pPr>
            <w:r w:rsidRPr="00726C54">
              <w:rPr>
                <w:szCs w:val="28"/>
              </w:rPr>
              <w:t>Увеличение площадей ягодных насаждений</w:t>
            </w:r>
          </w:p>
        </w:tc>
        <w:tc>
          <w:tcPr>
            <w:tcW w:w="1418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гектар</w:t>
            </w:r>
          </w:p>
        </w:tc>
        <w:tc>
          <w:tcPr>
            <w:tcW w:w="1843" w:type="dxa"/>
            <w:vAlign w:val="center"/>
          </w:tcPr>
          <w:p w:rsidR="00726C54" w:rsidRP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726C54">
              <w:rPr>
                <w:szCs w:val="24"/>
              </w:rPr>
              <w:t>22</w:t>
            </w:r>
          </w:p>
        </w:tc>
        <w:tc>
          <w:tcPr>
            <w:tcW w:w="1842" w:type="dxa"/>
            <w:vAlign w:val="center"/>
          </w:tcPr>
          <w:p w:rsidR="00726C54" w:rsidRP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726C54">
              <w:rPr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726C54" w:rsidRP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726C54">
              <w:rPr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726C54" w:rsidRP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726C54">
              <w:rPr>
                <w:szCs w:val="24"/>
              </w:rPr>
              <w:t>22,5</w:t>
            </w:r>
          </w:p>
        </w:tc>
      </w:tr>
      <w:tr w:rsidR="00726C54" w:rsidRPr="005B68ED" w:rsidTr="00726C54">
        <w:tc>
          <w:tcPr>
            <w:tcW w:w="988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5B68ED">
              <w:rPr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726C54" w:rsidRPr="00726C54" w:rsidRDefault="00726C54" w:rsidP="00726C54">
            <w:pPr>
              <w:pStyle w:val="ConsPlusNormal"/>
              <w:rPr>
                <w:szCs w:val="28"/>
              </w:rPr>
            </w:pPr>
            <w:r w:rsidRPr="00726C54">
              <w:rPr>
                <w:szCs w:val="28"/>
              </w:rPr>
              <w:t>Объем производства ягодной продукции</w:t>
            </w:r>
          </w:p>
        </w:tc>
        <w:tc>
          <w:tcPr>
            <w:tcW w:w="1418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тонн</w:t>
            </w:r>
          </w:p>
        </w:tc>
        <w:tc>
          <w:tcPr>
            <w:tcW w:w="1843" w:type="dxa"/>
            <w:vAlign w:val="center"/>
          </w:tcPr>
          <w:p w:rsidR="00726C54" w:rsidRP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726C54">
              <w:rPr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:rsidR="00726C54" w:rsidRPr="00726C54" w:rsidRDefault="00726C54" w:rsidP="0072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726C54" w:rsidRPr="00726C54" w:rsidRDefault="00726C54" w:rsidP="0072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  <w:vAlign w:val="center"/>
          </w:tcPr>
          <w:p w:rsidR="00726C54" w:rsidRPr="00726C54" w:rsidRDefault="00726C54" w:rsidP="0072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26C54" w:rsidRPr="005B68ED" w:rsidTr="00726C54">
        <w:tc>
          <w:tcPr>
            <w:tcW w:w="988" w:type="dxa"/>
            <w:vAlign w:val="center"/>
          </w:tcPr>
          <w:p w:rsidR="00726C54" w:rsidRPr="005B68ED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:rsidR="00726C54" w:rsidRPr="00726C54" w:rsidRDefault="00726C54" w:rsidP="00726C54">
            <w:pPr>
              <w:pStyle w:val="ConsPlusNormal"/>
              <w:rPr>
                <w:szCs w:val="28"/>
              </w:rPr>
            </w:pPr>
            <w:r w:rsidRPr="00726C54">
              <w:rPr>
                <w:szCs w:val="28"/>
              </w:rPr>
              <w:t xml:space="preserve">Количество производителей ягодных культур </w:t>
            </w:r>
          </w:p>
        </w:tc>
        <w:tc>
          <w:tcPr>
            <w:tcW w:w="1418" w:type="dxa"/>
            <w:vAlign w:val="center"/>
          </w:tcPr>
          <w:p w:rsid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единица</w:t>
            </w:r>
          </w:p>
        </w:tc>
        <w:tc>
          <w:tcPr>
            <w:tcW w:w="1843" w:type="dxa"/>
            <w:vAlign w:val="center"/>
          </w:tcPr>
          <w:p w:rsidR="00726C54" w:rsidRPr="00726C54" w:rsidRDefault="00726C54" w:rsidP="00726C54">
            <w:pPr>
              <w:pStyle w:val="ConsPlusNormal"/>
              <w:jc w:val="center"/>
              <w:rPr>
                <w:szCs w:val="24"/>
              </w:rPr>
            </w:pPr>
            <w:r w:rsidRPr="00726C54">
              <w:rPr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726C54" w:rsidRPr="00726C54" w:rsidRDefault="00726C54" w:rsidP="0072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26C54" w:rsidRPr="00726C54" w:rsidRDefault="00726C54" w:rsidP="0072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26C54" w:rsidRPr="00726C54" w:rsidRDefault="00726C54" w:rsidP="0072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C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B68ED" w:rsidRDefault="005B68ED" w:rsidP="005B68ED">
      <w:pPr>
        <w:jc w:val="center"/>
        <w:rPr>
          <w:sz w:val="26"/>
          <w:szCs w:val="26"/>
        </w:rPr>
      </w:pPr>
    </w:p>
    <w:p w:rsidR="005B68ED" w:rsidRDefault="005B68ED" w:rsidP="005B68ED">
      <w:pPr>
        <w:jc w:val="center"/>
        <w:rPr>
          <w:b/>
          <w:sz w:val="26"/>
          <w:szCs w:val="26"/>
        </w:rPr>
      </w:pPr>
    </w:p>
    <w:p w:rsidR="005B68ED" w:rsidRDefault="005B68ED" w:rsidP="005B68ED">
      <w:pPr>
        <w:jc w:val="center"/>
        <w:rPr>
          <w:b/>
          <w:sz w:val="26"/>
          <w:szCs w:val="26"/>
        </w:rPr>
      </w:pPr>
    </w:p>
    <w:p w:rsidR="005B68ED" w:rsidRDefault="005B68ED" w:rsidP="005B68ED">
      <w:pPr>
        <w:jc w:val="center"/>
        <w:rPr>
          <w:b/>
          <w:sz w:val="26"/>
          <w:szCs w:val="26"/>
        </w:rPr>
      </w:pPr>
    </w:p>
    <w:p w:rsidR="005B68ED" w:rsidRDefault="005B68ED" w:rsidP="005B68ED">
      <w:pPr>
        <w:jc w:val="center"/>
        <w:rPr>
          <w:b/>
          <w:sz w:val="26"/>
          <w:szCs w:val="26"/>
        </w:rPr>
      </w:pPr>
    </w:p>
    <w:p w:rsidR="005B68ED" w:rsidRDefault="005B68ED" w:rsidP="005B68ED">
      <w:pPr>
        <w:jc w:val="center"/>
        <w:rPr>
          <w:b/>
          <w:sz w:val="26"/>
          <w:szCs w:val="26"/>
        </w:rPr>
      </w:pPr>
    </w:p>
    <w:p w:rsidR="005B68ED" w:rsidRPr="005B68ED" w:rsidRDefault="005B68ED" w:rsidP="005B6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58C">
        <w:rPr>
          <w:rFonts w:ascii="Times New Roman" w:hAnsi="Times New Roman" w:cs="Times New Roman"/>
          <w:b/>
          <w:sz w:val="26"/>
          <w:szCs w:val="26"/>
        </w:rPr>
        <w:lastRenderedPageBreak/>
        <w:t>4.</w:t>
      </w:r>
      <w:r>
        <w:rPr>
          <w:b/>
          <w:sz w:val="26"/>
          <w:szCs w:val="26"/>
        </w:rPr>
        <w:t xml:space="preserve"> </w:t>
      </w:r>
      <w:r w:rsidRPr="005B68ED">
        <w:rPr>
          <w:rFonts w:ascii="Times New Roman" w:hAnsi="Times New Roman" w:cs="Times New Roman"/>
          <w:b/>
          <w:sz w:val="24"/>
          <w:szCs w:val="24"/>
        </w:rPr>
        <w:t>Основные мероприятия муниципального проекта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670"/>
        <w:gridCol w:w="4820"/>
        <w:gridCol w:w="3827"/>
      </w:tblGrid>
      <w:tr w:rsidR="005B68ED" w:rsidTr="00CA63FF">
        <w:trPr>
          <w:trHeight w:val="815"/>
        </w:trPr>
        <w:tc>
          <w:tcPr>
            <w:tcW w:w="562" w:type="dxa"/>
            <w:vAlign w:val="center"/>
          </w:tcPr>
          <w:p w:rsidR="005B68ED" w:rsidRPr="005B68ED" w:rsidRDefault="005B68ED" w:rsidP="00A0758C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№ п/п</w:t>
            </w:r>
          </w:p>
        </w:tc>
        <w:tc>
          <w:tcPr>
            <w:tcW w:w="5670" w:type="dxa"/>
            <w:vAlign w:val="center"/>
          </w:tcPr>
          <w:p w:rsidR="005B68ED" w:rsidRPr="005B68ED" w:rsidRDefault="005B68ED" w:rsidP="00A0758C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Наименование основного мероприятия</w:t>
            </w:r>
          </w:p>
        </w:tc>
        <w:tc>
          <w:tcPr>
            <w:tcW w:w="4820" w:type="dxa"/>
            <w:vAlign w:val="center"/>
          </w:tcPr>
          <w:p w:rsidR="005B68ED" w:rsidRPr="005B68ED" w:rsidRDefault="005B68ED" w:rsidP="00A0758C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Результат</w:t>
            </w:r>
          </w:p>
        </w:tc>
        <w:tc>
          <w:tcPr>
            <w:tcW w:w="3827" w:type="dxa"/>
            <w:vAlign w:val="center"/>
          </w:tcPr>
          <w:p w:rsidR="005B68ED" w:rsidRPr="005B68ED" w:rsidRDefault="005B68ED" w:rsidP="00A0758C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Структурное подразделение, ответственное за реализацию мероприятия</w:t>
            </w:r>
          </w:p>
        </w:tc>
      </w:tr>
      <w:tr w:rsidR="00E94A95" w:rsidTr="00CA63FF">
        <w:trPr>
          <w:trHeight w:val="932"/>
        </w:trPr>
        <w:tc>
          <w:tcPr>
            <w:tcW w:w="562" w:type="dxa"/>
          </w:tcPr>
          <w:p w:rsidR="00E94A95" w:rsidRPr="00CA63FF" w:rsidRDefault="00E94A95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Содействие в предоставлении грантов на создание и развитие крестьянского (фермерского) хозяйства начинающим фермерам</w:t>
            </w:r>
          </w:p>
        </w:tc>
        <w:tc>
          <w:tcPr>
            <w:tcW w:w="482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Развитие малых форм хозяйствования, увеличение количества крестьянских (фермерских) хозяйств, осуществивших проекты создания и развития своих хозяйств с помощью грантовой поддержки</w:t>
            </w:r>
          </w:p>
        </w:tc>
        <w:tc>
          <w:tcPr>
            <w:tcW w:w="3827" w:type="dxa"/>
          </w:tcPr>
          <w:p w:rsidR="00E94A95" w:rsidRPr="00E94A95" w:rsidRDefault="00E94A95" w:rsidP="00E94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 Администрации Рузского муниципального округа</w:t>
            </w:r>
          </w:p>
        </w:tc>
      </w:tr>
      <w:tr w:rsidR="00E94A95" w:rsidTr="00CA63FF">
        <w:tc>
          <w:tcPr>
            <w:tcW w:w="562" w:type="dxa"/>
          </w:tcPr>
          <w:p w:rsidR="00E94A95" w:rsidRPr="00CA63FF" w:rsidRDefault="00E94A95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предоставлении государственной поддержки производства плодово-ягодных насаждений </w:t>
            </w:r>
          </w:p>
        </w:tc>
        <w:tc>
          <w:tcPr>
            <w:tcW w:w="482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Развитие малых форм хозяйствования</w:t>
            </w:r>
          </w:p>
        </w:tc>
        <w:tc>
          <w:tcPr>
            <w:tcW w:w="3827" w:type="dxa"/>
          </w:tcPr>
          <w:p w:rsidR="00E94A95" w:rsidRPr="00E94A95" w:rsidRDefault="00E94A95" w:rsidP="00E94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управления экономического развития и АПК Администрации Рузского муниципального округа</w:t>
            </w:r>
          </w:p>
        </w:tc>
      </w:tr>
      <w:tr w:rsidR="00E94A95" w:rsidTr="00CA63FF">
        <w:trPr>
          <w:trHeight w:val="812"/>
        </w:trPr>
        <w:tc>
          <w:tcPr>
            <w:tcW w:w="562" w:type="dxa"/>
          </w:tcPr>
          <w:p w:rsidR="00E94A95" w:rsidRPr="00CA63FF" w:rsidRDefault="00E94A95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предоставление в аренду земельных участков сельскохозяйственного назначения</w:t>
            </w:r>
          </w:p>
        </w:tc>
        <w:tc>
          <w:tcPr>
            <w:tcW w:w="482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Увеличение площадей ягодных насаждений</w:t>
            </w:r>
          </w:p>
        </w:tc>
        <w:tc>
          <w:tcPr>
            <w:tcW w:w="3827" w:type="dxa"/>
          </w:tcPr>
          <w:p w:rsidR="00E94A95" w:rsidRPr="00E94A95" w:rsidRDefault="00E94A95" w:rsidP="00E94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 xml:space="preserve">Отдел сельского хозяйства управления экономического развития и АПК Администрации Рузского муниципального округа, </w:t>
            </w:r>
          </w:p>
          <w:p w:rsidR="00E94A95" w:rsidRPr="00E94A95" w:rsidRDefault="00E94A95" w:rsidP="00E94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4"/>
              </w:rPr>
              <w:t>земельное управление Администрации Рузского муниципального округа</w:t>
            </w:r>
          </w:p>
        </w:tc>
      </w:tr>
      <w:tr w:rsidR="00E94A95" w:rsidTr="00CA63FF">
        <w:tc>
          <w:tcPr>
            <w:tcW w:w="562" w:type="dxa"/>
          </w:tcPr>
          <w:p w:rsidR="00E94A95" w:rsidRPr="00CA63FF" w:rsidRDefault="00E94A95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Мероприятия, направленные на поддержку производителей плодово-ягодных насаждений</w:t>
            </w:r>
          </w:p>
        </w:tc>
        <w:tc>
          <w:tcPr>
            <w:tcW w:w="4820" w:type="dxa"/>
          </w:tcPr>
          <w:p w:rsidR="00E94A95" w:rsidRPr="00E94A95" w:rsidRDefault="00E94A95" w:rsidP="00E94A95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A9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Информирование о </w:t>
            </w:r>
            <w:proofErr w:type="spellStart"/>
            <w:r w:rsidRPr="00E94A95">
              <w:rPr>
                <w:rFonts w:ascii="Times New Roman" w:eastAsiaTheme="minorEastAsia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E94A95">
              <w:rPr>
                <w:rFonts w:ascii="Times New Roman" w:eastAsiaTheme="minorEastAsia" w:hAnsi="Times New Roman" w:cs="Times New Roman"/>
                <w:sz w:val="24"/>
                <w:szCs w:val="24"/>
              </w:rPr>
              <w:t>-ярморочных мероприятиях</w:t>
            </w:r>
          </w:p>
        </w:tc>
        <w:tc>
          <w:tcPr>
            <w:tcW w:w="3827" w:type="dxa"/>
          </w:tcPr>
          <w:p w:rsidR="00E94A95" w:rsidRPr="00E94A95" w:rsidRDefault="00E94A95" w:rsidP="00E94A95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E94A95">
              <w:rPr>
                <w:rFonts w:ascii="Times New Roman" w:hAnsi="Times New Roman" w:cs="Times New Roman"/>
                <w:sz w:val="24"/>
                <w:szCs w:val="28"/>
              </w:rPr>
              <w:t xml:space="preserve">Отдел сельского хозяйства управления экономического развития и АПК Администрации Рузского муниципального округа, </w:t>
            </w:r>
          </w:p>
          <w:p w:rsidR="00E94A95" w:rsidRPr="00E94A95" w:rsidRDefault="00E94A95" w:rsidP="00E94A9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94A95">
              <w:rPr>
                <w:rFonts w:ascii="Times New Roman" w:hAnsi="Times New Roman" w:cs="Times New Roman"/>
                <w:sz w:val="24"/>
                <w:szCs w:val="28"/>
              </w:rPr>
              <w:t>земельное управление Администрации Рузского муниципального округа</w:t>
            </w:r>
          </w:p>
        </w:tc>
      </w:tr>
    </w:tbl>
    <w:p w:rsidR="005B68ED" w:rsidRDefault="005B68ED" w:rsidP="005B68ED">
      <w:pPr>
        <w:jc w:val="center"/>
        <w:rPr>
          <w:b/>
          <w:sz w:val="26"/>
          <w:szCs w:val="26"/>
        </w:rPr>
      </w:pPr>
    </w:p>
    <w:p w:rsidR="00CA63FF" w:rsidRDefault="00CA63FF" w:rsidP="005B68ED">
      <w:pPr>
        <w:jc w:val="center"/>
        <w:rPr>
          <w:b/>
          <w:sz w:val="26"/>
          <w:szCs w:val="26"/>
        </w:rPr>
      </w:pPr>
    </w:p>
    <w:p w:rsidR="005B68ED" w:rsidRPr="005B68ED" w:rsidRDefault="005B68ED" w:rsidP="005B68E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A0758C">
        <w:rPr>
          <w:rFonts w:ascii="Times New Roman" w:hAnsi="Times New Roman" w:cs="Times New Roman"/>
          <w:b/>
          <w:sz w:val="26"/>
          <w:szCs w:val="26"/>
        </w:rPr>
        <w:lastRenderedPageBreak/>
        <w:t>5.</w:t>
      </w:r>
      <w:r>
        <w:rPr>
          <w:b/>
          <w:sz w:val="26"/>
          <w:szCs w:val="26"/>
        </w:rPr>
        <w:t xml:space="preserve"> </w:t>
      </w:r>
      <w:r w:rsidRPr="005B68ED">
        <w:rPr>
          <w:rFonts w:ascii="Times New Roman" w:hAnsi="Times New Roman" w:cs="Times New Roman"/>
          <w:b/>
          <w:sz w:val="24"/>
          <w:szCs w:val="26"/>
        </w:rPr>
        <w:t>Поквартальный план реализации муниципального проекта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2836"/>
        <w:gridCol w:w="709"/>
        <w:gridCol w:w="3119"/>
        <w:gridCol w:w="1417"/>
        <w:gridCol w:w="1418"/>
        <w:gridCol w:w="1417"/>
        <w:gridCol w:w="1985"/>
        <w:gridCol w:w="1984"/>
      </w:tblGrid>
      <w:tr w:rsidR="005B68ED" w:rsidRPr="005B68ED" w:rsidTr="00CA63FF">
        <w:trPr>
          <w:trHeight w:val="225"/>
          <w:jc w:val="center"/>
        </w:trPr>
        <w:tc>
          <w:tcPr>
            <w:tcW w:w="561" w:type="dxa"/>
            <w:vMerge w:val="restart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№ п/п</w:t>
            </w:r>
          </w:p>
        </w:tc>
        <w:tc>
          <w:tcPr>
            <w:tcW w:w="2836" w:type="dxa"/>
            <w:vMerge w:val="restart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Наименование основного мероприятия</w:t>
            </w:r>
          </w:p>
        </w:tc>
        <w:tc>
          <w:tcPr>
            <w:tcW w:w="709" w:type="dxa"/>
            <w:vMerge w:val="restart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Мероприятия по исполнению</w:t>
            </w:r>
          </w:p>
        </w:tc>
        <w:tc>
          <w:tcPr>
            <w:tcW w:w="6237" w:type="dxa"/>
            <w:gridSpan w:val="4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 xml:space="preserve">Планируемый результат </w:t>
            </w:r>
          </w:p>
        </w:tc>
        <w:tc>
          <w:tcPr>
            <w:tcW w:w="1984" w:type="dxa"/>
            <w:vMerge w:val="restart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Ответственный исполнитель</w:t>
            </w:r>
          </w:p>
        </w:tc>
      </w:tr>
      <w:tr w:rsidR="005B68ED" w:rsidRPr="005B68ED" w:rsidTr="00CA63FF">
        <w:trPr>
          <w:trHeight w:val="240"/>
          <w:jc w:val="center"/>
        </w:trPr>
        <w:tc>
          <w:tcPr>
            <w:tcW w:w="561" w:type="dxa"/>
            <w:vMerge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2836" w:type="dxa"/>
            <w:vMerge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3119" w:type="dxa"/>
            <w:vMerge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1 кв.</w:t>
            </w:r>
          </w:p>
        </w:tc>
        <w:tc>
          <w:tcPr>
            <w:tcW w:w="1418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2 кв.</w:t>
            </w:r>
          </w:p>
        </w:tc>
        <w:tc>
          <w:tcPr>
            <w:tcW w:w="1417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3 кв.</w:t>
            </w:r>
          </w:p>
        </w:tc>
        <w:tc>
          <w:tcPr>
            <w:tcW w:w="1985" w:type="dxa"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  <w:r w:rsidRPr="005B68ED">
              <w:rPr>
                <w:szCs w:val="26"/>
              </w:rPr>
              <w:t>4 кв.</w:t>
            </w:r>
          </w:p>
        </w:tc>
        <w:tc>
          <w:tcPr>
            <w:tcW w:w="1984" w:type="dxa"/>
            <w:vMerge/>
            <w:vAlign w:val="center"/>
          </w:tcPr>
          <w:p w:rsidR="005B68ED" w:rsidRPr="005B68ED" w:rsidRDefault="005B68ED" w:rsidP="005B68ED">
            <w:pPr>
              <w:pStyle w:val="ConsPlusNormal"/>
              <w:jc w:val="center"/>
              <w:rPr>
                <w:szCs w:val="26"/>
              </w:rPr>
            </w:pPr>
          </w:p>
        </w:tc>
      </w:tr>
      <w:tr w:rsidR="00CB3257" w:rsidRPr="005B68ED" w:rsidTr="00CA63FF">
        <w:trPr>
          <w:trHeight w:val="1749"/>
          <w:jc w:val="center"/>
        </w:trPr>
        <w:tc>
          <w:tcPr>
            <w:tcW w:w="561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CB3257" w:rsidRPr="00960471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960471">
              <w:rPr>
                <w:rFonts w:ascii="Times New Roman" w:hAnsi="Times New Roman" w:cs="Times New Roman"/>
                <w:sz w:val="24"/>
                <w:szCs w:val="28"/>
              </w:rPr>
              <w:t>Содействие в предоставлении грантов на создание и развитие крестьянского (фермерского) хозяйства начинающим фермерам</w:t>
            </w:r>
          </w:p>
        </w:tc>
        <w:tc>
          <w:tcPr>
            <w:tcW w:w="709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 xml:space="preserve">Консультирование, </w:t>
            </w:r>
            <w:r w:rsidRPr="00CB3257">
              <w:rPr>
                <w:rFonts w:ascii="Times New Roman" w:hAnsi="Times New Roman" w:cs="Times New Roman"/>
                <w:color w:val="0F1115"/>
                <w:sz w:val="24"/>
                <w:szCs w:val="28"/>
                <w:shd w:val="clear" w:color="auto" w:fill="FFFFFF"/>
              </w:rPr>
              <w:t>сопровождение фермеров при подаче заявок на получение государственной поддержки</w:t>
            </w: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 w:rsidRPr="003230B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Консультирование проведено, сопровождение оказано</w:t>
            </w:r>
          </w:p>
        </w:tc>
        <w:tc>
          <w:tcPr>
            <w:tcW w:w="1984" w:type="dxa"/>
          </w:tcPr>
          <w:p w:rsidR="00CB3257" w:rsidRPr="00CB3257" w:rsidRDefault="00CB3257" w:rsidP="00CB3257">
            <w:pPr>
              <w:rPr>
                <w:rFonts w:ascii="Times New Roman" w:hAnsi="Times New Roman" w:cs="Times New Roman"/>
                <w:sz w:val="24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Отдел сельского хозяйства управления экономического развития и АПК</w:t>
            </w:r>
          </w:p>
        </w:tc>
      </w:tr>
      <w:tr w:rsidR="00CB3257" w:rsidRPr="005B68ED" w:rsidTr="00CA63FF">
        <w:trPr>
          <w:trHeight w:val="1533"/>
          <w:jc w:val="center"/>
        </w:trPr>
        <w:tc>
          <w:tcPr>
            <w:tcW w:w="561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CB3257" w:rsidRPr="00960471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960471">
              <w:rPr>
                <w:rFonts w:ascii="Times New Roman" w:hAnsi="Times New Roman" w:cs="Times New Roman"/>
                <w:sz w:val="24"/>
                <w:szCs w:val="28"/>
              </w:rPr>
              <w:t>Содействие в предоставлении государственной поддержки производства плодово-ягодных насаждений</w:t>
            </w:r>
          </w:p>
        </w:tc>
        <w:tc>
          <w:tcPr>
            <w:tcW w:w="709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 xml:space="preserve">Консультирование, </w:t>
            </w:r>
            <w:r w:rsidRPr="00CB3257">
              <w:rPr>
                <w:rFonts w:ascii="Times New Roman" w:hAnsi="Times New Roman" w:cs="Times New Roman"/>
                <w:color w:val="0F1115"/>
                <w:sz w:val="24"/>
                <w:szCs w:val="28"/>
                <w:shd w:val="clear" w:color="auto" w:fill="FFFFFF"/>
              </w:rPr>
              <w:t>сопровождение фермеров при подаче заявок на получение государственной поддержки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 w:rsidRPr="003230B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 w:rsidRPr="003230B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Консультирование проведено, сопровождение оказано</w:t>
            </w:r>
          </w:p>
        </w:tc>
        <w:tc>
          <w:tcPr>
            <w:tcW w:w="1984" w:type="dxa"/>
          </w:tcPr>
          <w:p w:rsidR="00CB3257" w:rsidRPr="00CB3257" w:rsidRDefault="00CB3257" w:rsidP="00CB3257">
            <w:pPr>
              <w:rPr>
                <w:rFonts w:ascii="Times New Roman" w:hAnsi="Times New Roman" w:cs="Times New Roman"/>
                <w:sz w:val="24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Отдел сельского хозяйства управления экономического развития и АПК</w:t>
            </w:r>
          </w:p>
        </w:tc>
      </w:tr>
      <w:tr w:rsidR="00CB3257" w:rsidRPr="005B68ED" w:rsidTr="00CA63FF">
        <w:trPr>
          <w:jc w:val="center"/>
        </w:trPr>
        <w:tc>
          <w:tcPr>
            <w:tcW w:w="561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CB3257" w:rsidRPr="00960471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960471">
              <w:rPr>
                <w:rFonts w:ascii="Times New Roman" w:hAnsi="Times New Roman" w:cs="Times New Roman"/>
                <w:sz w:val="24"/>
                <w:szCs w:val="28"/>
              </w:rPr>
              <w:t>Оказание содействия в предоставление в аренду земельных участков сельскохозяйственного назначения</w:t>
            </w:r>
          </w:p>
        </w:tc>
        <w:tc>
          <w:tcPr>
            <w:tcW w:w="709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19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 xml:space="preserve">подбор участков, </w:t>
            </w:r>
            <w:r w:rsidRPr="00CB3257">
              <w:rPr>
                <w:rFonts w:ascii="Times New Roman" w:hAnsi="Times New Roman" w:cs="Times New Roman"/>
                <w:color w:val="0F1115"/>
                <w:sz w:val="24"/>
                <w:szCs w:val="28"/>
                <w:shd w:val="clear" w:color="auto" w:fill="FFFFFF"/>
              </w:rPr>
              <w:t xml:space="preserve">сопровождение 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CB3257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Осуществлен подбор, оказано сопровождение</w:t>
            </w:r>
          </w:p>
        </w:tc>
        <w:tc>
          <w:tcPr>
            <w:tcW w:w="1984" w:type="dxa"/>
          </w:tcPr>
          <w:p w:rsidR="00CB3257" w:rsidRPr="00CB3257" w:rsidRDefault="00CB3257" w:rsidP="00CB325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Отдел сельского хозяйства управления экономического развития и АПК</w:t>
            </w:r>
          </w:p>
        </w:tc>
      </w:tr>
      <w:tr w:rsidR="00CB3257" w:rsidRPr="005B68ED" w:rsidTr="00CA63FF">
        <w:trPr>
          <w:trHeight w:val="13"/>
          <w:jc w:val="center"/>
        </w:trPr>
        <w:tc>
          <w:tcPr>
            <w:tcW w:w="561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6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</w:tcPr>
          <w:p w:rsidR="00CB3257" w:rsidRPr="00960471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471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Мероприятия, направленные на поддержку производителей плодово-ягодных насаждений</w:t>
            </w:r>
          </w:p>
        </w:tc>
        <w:tc>
          <w:tcPr>
            <w:tcW w:w="709" w:type="dxa"/>
          </w:tcPr>
          <w:p w:rsidR="00CB3257" w:rsidRPr="00CA63FF" w:rsidRDefault="00CB3257" w:rsidP="00CA6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F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9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eastAsiaTheme="minorEastAsia" w:hAnsi="Times New Roman" w:cs="Times New Roman"/>
                <w:sz w:val="24"/>
                <w:szCs w:val="28"/>
              </w:rPr>
              <w:t xml:space="preserve">Информирование о </w:t>
            </w:r>
            <w:proofErr w:type="spellStart"/>
            <w:r w:rsidRPr="00CB3257">
              <w:rPr>
                <w:rFonts w:ascii="Times New Roman" w:eastAsiaTheme="minorEastAsia" w:hAnsi="Times New Roman" w:cs="Times New Roman"/>
                <w:sz w:val="24"/>
                <w:szCs w:val="28"/>
              </w:rPr>
              <w:t>выставочно</w:t>
            </w:r>
            <w:proofErr w:type="spellEnd"/>
            <w:r w:rsidRPr="00CB3257">
              <w:rPr>
                <w:rFonts w:ascii="Times New Roman" w:eastAsiaTheme="minorEastAsia" w:hAnsi="Times New Roman" w:cs="Times New Roman"/>
                <w:sz w:val="24"/>
                <w:szCs w:val="28"/>
              </w:rPr>
              <w:t>-ярморочных мероприятиях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:rsidR="00CB3257" w:rsidRPr="003230B1" w:rsidRDefault="00CB3257" w:rsidP="00CB325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CB3257" w:rsidRPr="003230B1" w:rsidRDefault="00CB3257" w:rsidP="00B92B67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CB3257" w:rsidRPr="00CB3257" w:rsidRDefault="00CB3257" w:rsidP="00CB32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Проведено информирование о </w:t>
            </w:r>
            <w:proofErr w:type="spellStart"/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выставочно</w:t>
            </w:r>
            <w:proofErr w:type="spellEnd"/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-ярморочных мероприятиях</w:t>
            </w:r>
          </w:p>
        </w:tc>
        <w:tc>
          <w:tcPr>
            <w:tcW w:w="1984" w:type="dxa"/>
          </w:tcPr>
          <w:p w:rsidR="00CB3257" w:rsidRPr="00CB3257" w:rsidRDefault="00CB3257" w:rsidP="00CB3257">
            <w:pPr>
              <w:rPr>
                <w:rFonts w:ascii="Times New Roman" w:hAnsi="Times New Roman" w:cs="Times New Roman"/>
                <w:sz w:val="24"/>
              </w:rPr>
            </w:pPr>
            <w:r w:rsidRPr="00CB3257">
              <w:rPr>
                <w:rFonts w:ascii="Times New Roman" w:hAnsi="Times New Roman" w:cs="Times New Roman"/>
                <w:sz w:val="24"/>
                <w:szCs w:val="28"/>
              </w:rPr>
              <w:t>Отдел сельского хозяйства управления экономического развития и АПК</w:t>
            </w:r>
          </w:p>
        </w:tc>
      </w:tr>
    </w:tbl>
    <w:p w:rsidR="00725FE6" w:rsidRPr="005B68ED" w:rsidRDefault="005B68ED" w:rsidP="005B68ED">
      <w:pPr>
        <w:tabs>
          <w:tab w:val="left" w:pos="870"/>
        </w:tabs>
        <w:rPr>
          <w:rFonts w:ascii="Times New Roman" w:eastAsia="Calibri" w:hAnsi="Times New Roman" w:cs="Times New Roman"/>
          <w:sz w:val="28"/>
          <w:szCs w:val="28"/>
        </w:rPr>
        <w:sectPr w:rsidR="00725FE6" w:rsidRPr="005B68ED" w:rsidSect="00725FE6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725FE6" w:rsidRPr="00725FE6" w:rsidRDefault="00725FE6" w:rsidP="00CA63FF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FE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Развитие конкуренции на рынке гостиничных услуг</w:t>
      </w:r>
    </w:p>
    <w:p w:rsidR="00725FE6" w:rsidRPr="00725FE6" w:rsidRDefault="00725FE6" w:rsidP="00725FE6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5FE6" w:rsidRPr="00725FE6" w:rsidRDefault="00725FE6" w:rsidP="00725FE6">
      <w:pPr>
        <w:widowControl w:val="0"/>
        <w:autoSpaceDE w:val="0"/>
        <w:autoSpaceDN w:val="0"/>
        <w:spacing w:after="0" w:line="240" w:lineRule="auto"/>
        <w:ind w:left="136" w:right="68"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725FE6">
        <w:rPr>
          <w:rFonts w:ascii="Times New Roman" w:eastAsia="Times New Roman" w:hAnsi="Times New Roman" w:cs="Times New Roman"/>
          <w:sz w:val="28"/>
          <w:szCs w:val="27"/>
        </w:rPr>
        <w:t>Ответственный за достижение ключевых показателей и координацию мероприятий</w:t>
      </w:r>
      <w:r w:rsidRPr="00725FE6">
        <w:rPr>
          <w:rFonts w:ascii="Times New Roman" w:eastAsia="Times New Roman" w:hAnsi="Times New Roman" w:cs="Times New Roman"/>
          <w:spacing w:val="40"/>
          <w:sz w:val="28"/>
          <w:szCs w:val="27"/>
        </w:rPr>
        <w:t xml:space="preserve"> </w:t>
      </w:r>
      <w:r w:rsidRPr="00725FE6">
        <w:rPr>
          <w:rFonts w:ascii="Times New Roman" w:eastAsia="Times New Roman" w:hAnsi="Times New Roman" w:cs="Times New Roman"/>
          <w:w w:val="90"/>
          <w:sz w:val="28"/>
          <w:szCs w:val="27"/>
        </w:rPr>
        <w:t xml:space="preserve">— </w:t>
      </w:r>
      <w:r w:rsidR="00F770DC">
        <w:rPr>
          <w:rFonts w:ascii="Times New Roman" w:eastAsia="Times New Roman" w:hAnsi="Times New Roman" w:cs="Times New Roman"/>
          <w:sz w:val="28"/>
          <w:szCs w:val="27"/>
        </w:rPr>
        <w:t>МАУК РМО «Рузский краеведческий музей»</w:t>
      </w:r>
      <w:r w:rsidRPr="00725FE6">
        <w:rPr>
          <w:rFonts w:ascii="Times New Roman" w:eastAsia="Times New Roman" w:hAnsi="Times New Roman" w:cs="Times New Roman"/>
          <w:sz w:val="28"/>
          <w:szCs w:val="27"/>
        </w:rPr>
        <w:t>.</w:t>
      </w:r>
    </w:p>
    <w:p w:rsidR="00725FE6" w:rsidRPr="00725FE6" w:rsidRDefault="00725FE6" w:rsidP="00725F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725FE6" w:rsidRPr="00725FE6" w:rsidRDefault="00725FE6" w:rsidP="00725FE6">
      <w:pPr>
        <w:widowControl w:val="0"/>
        <w:tabs>
          <w:tab w:val="left" w:pos="709"/>
        </w:tabs>
        <w:spacing w:after="12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25FE6">
        <w:rPr>
          <w:rFonts w:ascii="Times New Roman" w:eastAsia="Calibri" w:hAnsi="Times New Roman" w:cs="Times New Roman"/>
          <w:b/>
          <w:sz w:val="28"/>
          <w:szCs w:val="28"/>
        </w:rPr>
        <w:t>1. Исходная информация в отношении ситуации и проблематики на рынке</w:t>
      </w:r>
    </w:p>
    <w:p w:rsidR="002A616E" w:rsidRPr="002A616E" w:rsidRDefault="002A616E" w:rsidP="002A6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Рузского </w:t>
      </w:r>
      <w:r w:rsidRPr="002A6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Московской области обладает большим туристским потенциалом. При обширной зоне отдыха и туризма                          и действующей инфраструктуре индустрии гостеприимства с населением более               80 тыс. человек по итогам 2025 года туристский поток составил 392 200, </w:t>
      </w:r>
      <w:r w:rsidR="00CA63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экскурсионный поток </w:t>
      </w:r>
      <w:r w:rsidRPr="002A6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92 000 </w:t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человек. </w:t>
      </w:r>
    </w:p>
    <w:p w:rsidR="002A616E" w:rsidRPr="002A616E" w:rsidRDefault="002A616E" w:rsidP="002A6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Уникальный во многих отношениях туристский потенциал позволяет развивать практически любой вид туризма, включая наиболее распространенные                               по потребительским предпочтениям: культурно-познавательный, событийный, деловой, активный, оздоровительный, религиозный и паломнический. </w:t>
      </w:r>
    </w:p>
    <w:p w:rsidR="002A616E" w:rsidRPr="002A616E" w:rsidRDefault="002A616E" w:rsidP="002A6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Рузском муниципальном округе</w:t>
      </w:r>
      <w:r w:rsidRPr="002A6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r w:rsidRPr="002A6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насчитывается более 206 объектов культурного наследия, из которых более 37 объектов церковного назначения (церквей, часовен и монастырей), 9 усадеб и более 110 памятников воинской славы и монументов.</w:t>
      </w:r>
    </w:p>
    <w:p w:rsidR="002A616E" w:rsidRPr="002A616E" w:rsidRDefault="002A616E" w:rsidP="002A6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округе находится 2 памятника природы, около 54 объектов культурно-познавательного характера (кинотеатр, дома культуры, библиотеки, музеи, парки, объекты культурного наследия). </w:t>
      </w:r>
    </w:p>
    <w:p w:rsidR="002A616E" w:rsidRPr="002A616E" w:rsidRDefault="002A616E" w:rsidP="002A6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знаков дорожной навигации к объектам туристического показа, находящихся на территории Рузского муниципального округа, достигло          33 единиц. </w:t>
      </w:r>
    </w:p>
    <w:p w:rsidR="002A616E" w:rsidRPr="002A616E" w:rsidRDefault="002A616E" w:rsidP="002A6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повышением потребности граждан в получении качественных туристских услуг и обеспечении сервисом высокого уровня в сфере гостеприимства гостиницы и иные средства размещения, расположенные на территории Рузского муниципального округа, активно проходят процедуру самооценки. 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На территории Рузского </w:t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Pr="002A6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A616E">
        <w:rPr>
          <w:rFonts w:ascii="Times New Roman" w:eastAsia="Calibri" w:hAnsi="Times New Roman" w:cs="Times New Roman"/>
          <w:sz w:val="28"/>
          <w:szCs w:val="28"/>
        </w:rPr>
        <w:t>прошли самооценку 20 КСР. Их номерной фонд составляет 897 номеров, койко-мест - 2 436 единиц.</w:t>
      </w:r>
    </w:p>
    <w:p w:rsidR="002A616E" w:rsidRPr="002A616E" w:rsidRDefault="002A616E" w:rsidP="002A61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По данным статистики (форма № 1-МО «Сведения об объектах инфраструктуры муниципального образования»), туристский комплекс Рузского муниципального округа состоит из 37 единиц коллективных средств размещения (далее - КСР). </w:t>
      </w:r>
      <w:bookmarkStart w:id="0" w:name="_Hlk189058567"/>
      <w:r w:rsidRPr="002A616E">
        <w:rPr>
          <w:rFonts w:ascii="Times New Roman" w:eastAsia="Calibri" w:hAnsi="Times New Roman" w:cs="Times New Roman"/>
          <w:sz w:val="28"/>
          <w:szCs w:val="28"/>
        </w:rPr>
        <w:t>Число мест в КСР – 6 464 единиц, число номеров в КСР – 2 517</w:t>
      </w:r>
      <w:r w:rsidRPr="002A616E">
        <w:t xml:space="preserve"> </w:t>
      </w:r>
      <w:r w:rsidRPr="002A616E">
        <w:rPr>
          <w:rFonts w:ascii="Times New Roman" w:eastAsia="Calibri" w:hAnsi="Times New Roman" w:cs="Times New Roman"/>
          <w:sz w:val="28"/>
          <w:szCs w:val="28"/>
        </w:rPr>
        <w:t>единиц.</w:t>
      </w:r>
    </w:p>
    <w:bookmarkEnd w:id="0"/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Анализ размещений туристов в КСР на основных туристских направлениях Рузского муниципального округа</w:t>
      </w:r>
      <w:r w:rsidRPr="002A6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показывает, что туристский спрос распределен неравномерно. Преимущественно туристский поток направлен в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глэнпинг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и кемпинг</w:t>
      </w:r>
      <w:r w:rsidRPr="002A616E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что составляет более 40% от общего потока.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Среди отелей популярностью пользуются бутик-отель «Усадьба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Зеехоф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», «Загородный отель «ЛЕС Арт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Резорт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» («LES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Art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Resort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>»), отель «Флагман», эко-отель «Актер-Руз</w:t>
      </w:r>
      <w:r w:rsidR="003E06A7">
        <w:rPr>
          <w:rFonts w:ascii="Times New Roman" w:eastAsia="Calibri" w:hAnsi="Times New Roman" w:cs="Times New Roman"/>
          <w:sz w:val="28"/>
          <w:szCs w:val="28"/>
        </w:rPr>
        <w:t>а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», «Руза </w:t>
      </w:r>
      <w:proofErr w:type="spellStart"/>
      <w:r w:rsidR="00CA63FF">
        <w:rPr>
          <w:rFonts w:ascii="Times New Roman" w:eastAsia="Calibri" w:hAnsi="Times New Roman" w:cs="Times New Roman"/>
          <w:sz w:val="28"/>
          <w:szCs w:val="28"/>
        </w:rPr>
        <w:t>Ф</w:t>
      </w:r>
      <w:r w:rsidRPr="002A616E">
        <w:rPr>
          <w:rFonts w:ascii="Times New Roman" w:eastAsia="Calibri" w:hAnsi="Times New Roman" w:cs="Times New Roman"/>
          <w:sz w:val="28"/>
          <w:szCs w:val="28"/>
        </w:rPr>
        <w:t>эмили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3FF">
        <w:rPr>
          <w:rFonts w:ascii="Times New Roman" w:eastAsia="Calibri" w:hAnsi="Times New Roman" w:cs="Times New Roman"/>
          <w:sz w:val="28"/>
          <w:szCs w:val="28"/>
        </w:rPr>
        <w:t>П</w:t>
      </w:r>
      <w:r w:rsidRPr="002A616E">
        <w:rPr>
          <w:rFonts w:ascii="Times New Roman" w:eastAsia="Calibri" w:hAnsi="Times New Roman" w:cs="Times New Roman"/>
          <w:sz w:val="28"/>
          <w:szCs w:val="28"/>
        </w:rPr>
        <w:t>арк», что составляет более 60% от общего потока.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Рузском муниципальном округе </w:t>
      </w: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r w:rsidRPr="002A6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создана система туристских информационных центров (далее – ТИЦ). В настоящее время </w:t>
      </w:r>
      <w:r w:rsidRPr="002A616E">
        <w:rPr>
          <w:rFonts w:ascii="Times New Roman" w:eastAsia="Calibri" w:hAnsi="Times New Roman" w:cs="Times New Roman"/>
          <w:sz w:val="28"/>
          <w:szCs w:val="28"/>
        </w:rPr>
        <w:lastRenderedPageBreak/>
        <w:t>функционирует ТИЦ Подмосковье «Руза Заповедная» на базе МАУК РМО «Рузский краеведческий музей». Музей является одним из старейших в Московской области. Он был создан в 1906 году. Сегодня учреждение располагается в купеческом доме XIX века в самом центре города.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В Рузском краеведческом музее 23 коллекции предметов основного фонда.       Это иконы, книги, оружие, живопись, графика, скульптура, фотографии, почтовые открытки и многое другое. Среди них встречаются особенно интересные экспонаты. Например, офицерская сабля начала XIX века, посуда, изготовленная на фарфоровых заводах Кузнецова и Гарднера в конце ХIX века.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музее регулярно проходят выставки работ известных художников, </w:t>
      </w:r>
      <w:r w:rsidR="007411B1">
        <w:rPr>
          <w:rFonts w:ascii="Times New Roman" w:eastAsia="Calibri" w:hAnsi="Times New Roman" w:cs="Times New Roman"/>
          <w:sz w:val="28"/>
          <w:szCs w:val="28"/>
        </w:rPr>
        <w:br/>
      </w:r>
      <w:r w:rsidRPr="002A616E">
        <w:rPr>
          <w:rFonts w:ascii="Times New Roman" w:eastAsia="Calibri" w:hAnsi="Times New Roman" w:cs="Times New Roman"/>
          <w:sz w:val="28"/>
          <w:szCs w:val="28"/>
        </w:rPr>
        <w:t>таких как династии Гороховых и Кетовых. В фондах хранится большое количество уникальных картин, которые бывают представлены на временных экспозициях. Например, картины члена Союза художников Алексея Соцкова, чьи выставки проходили во многих странах мира.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деревне Петрищево Рузского округа находится уникальный музейный комплекс «ЗОЯ». В него вошли музей, Дом Кулика (филиал старого музея </w:t>
      </w:r>
      <w:r w:rsidR="007411B1">
        <w:rPr>
          <w:rFonts w:ascii="Times New Roman" w:eastAsia="Calibri" w:hAnsi="Times New Roman" w:cs="Times New Roman"/>
          <w:sz w:val="28"/>
          <w:szCs w:val="28"/>
        </w:rPr>
        <w:br/>
      </w:r>
      <w:r w:rsidRPr="002A616E">
        <w:rPr>
          <w:rFonts w:ascii="Times New Roman" w:eastAsia="Calibri" w:hAnsi="Times New Roman" w:cs="Times New Roman"/>
          <w:sz w:val="28"/>
          <w:szCs w:val="28"/>
        </w:rPr>
        <w:t>с 1975 года), где Зоя Космодемьянская провела последнюю ночь перед казнью, мемориал     на месте казни и место первого захоронения.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Комплекс «ЗОЯ» – это музей будущего. Подобных технологий нет нигде                в России. Исторические артефакты и мультимедийная экспозиция позволят посетителю почувствовать себя среди тех, кто строил новую жизнь в предвоенное время и выстоял в боях под Москвой, погрузиться в атмосферу военных лет, увидеть жизненный путь Зои и ощутить глубинный смысл ее подвига.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В музее представлены личные вещи Зои Космодемьянской и ее брата Александра: фотографии из домашнего альбома, школьные снимки, учебники, тетради, похвальные грамоты, любимые книги, вышивки, рисунки, а также паспорт       и комсомольский билет.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Кроме материалов, посвященных юной героине, здесь хранятся экспонаты, рассказывающие о Подмосковье и столице, начиная с конца 30-х годов прошлого века и заканчивая ожесточенными боями в битве за Москву.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В одном из залов музея посетители могут записать рассказ о своих близких – участниках войны, пополнив тем самым ряды Бессмертного полка.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Интересен и Музей истории Рузской милиции в Рузе, который создан                     по инициативе Совета ветеранов внутренних дел. Он располагается в одном здании     с действующими подразделениями ОВД Рузского округа и находится                                     в отреставрированном помещении изолятора временного содержания (ИВС). 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Экспозиционная площадь 84 кв. м. Экспонаты - оружие, личные вещи                      и документы сотрудников милиции, военное снаряжение, вооружение милиционеров времён Великой Отечественной войны. Изюминка музея – ружьё 16 века, созданное по проекту Леонардо да Винчи.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В поселке Брикет находится Му</w:t>
      </w:r>
      <w:r w:rsidR="00CE36C7">
        <w:rPr>
          <w:rFonts w:ascii="Times New Roman" w:eastAsia="Calibri" w:hAnsi="Times New Roman" w:cs="Times New Roman"/>
          <w:sz w:val="28"/>
          <w:szCs w:val="28"/>
        </w:rPr>
        <w:t>зей-клуб «</w:t>
      </w:r>
      <w:proofErr w:type="spellStart"/>
      <w:r w:rsidR="00CE36C7">
        <w:rPr>
          <w:rFonts w:ascii="Times New Roman" w:eastAsia="Calibri" w:hAnsi="Times New Roman" w:cs="Times New Roman"/>
          <w:sz w:val="28"/>
          <w:szCs w:val="28"/>
        </w:rPr>
        <w:t>Скирмановские</w:t>
      </w:r>
      <w:proofErr w:type="spellEnd"/>
      <w:r w:rsidR="00741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36C7">
        <w:rPr>
          <w:rFonts w:ascii="Times New Roman" w:eastAsia="Calibri" w:hAnsi="Times New Roman" w:cs="Times New Roman"/>
          <w:sz w:val="28"/>
          <w:szCs w:val="28"/>
        </w:rPr>
        <w:t>высоты»</w:t>
      </w:r>
      <w:r w:rsidR="00741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616E">
        <w:rPr>
          <w:rFonts w:ascii="Times New Roman" w:eastAsia="Calibri" w:hAnsi="Times New Roman" w:cs="Times New Roman"/>
          <w:sz w:val="28"/>
          <w:szCs w:val="28"/>
        </w:rPr>
        <w:t>(Музей военной истории Сергея Докучаева) — первый частный музей в Рузском округе. Он посвящён теме Великой Отечественной войны, в частности, боям</w:t>
      </w:r>
      <w:r w:rsidR="00741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Скирмановские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высоты. Часть экспозиций рассказывают об истории бассейна озера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Тростенское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1B1">
        <w:rPr>
          <w:rFonts w:ascii="Times New Roman" w:eastAsia="Calibri" w:hAnsi="Times New Roman" w:cs="Times New Roman"/>
          <w:sz w:val="28"/>
          <w:szCs w:val="28"/>
        </w:rPr>
        <w:br/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и реки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Озерна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залах музея представлены карты, схемы, фотографии, фронтовые газеты             и листовки, поднятое поисковыми отрядами советское и немецкое оружие, амуниция. Среди экспонатов есть уцелевший немецкий мотоцикл. На стендах копии фотографий и документов центрального архива Министерства обороны РФ и национального архива США NARA. (Национальный архив NARA имеет наиболее полное собрание оригинальных немецких документов периода Второй мировой войны, захваченных армией США в 1945 году). 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Хорошая экология – визитка Рузского округа. Плотность населения здесь              в 1,7 раза меньше, чем в среднем по Подмосковью, а уровень вредных выбросов              в атмосферу в 7 раз ниже областных показателей. Причем с 1994 года он уменьшился примерно в 9 раз. 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Часть территории округа относится к зоне санитарной охраны (ЗСО) источников централизованного хозяйственно-питьевого водоснабжения г. Москвы, поэтому хозяйственная и иная антропогенная деятельность здесь регулируются санитарными правилами «Зоны санитарной охраны источников питьевого водоснабжения г. Москвы.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На территории Рузского округа расположены 14 особо охраняемых природных территорий, в том числе: 7 государственных природных заказников; 3 прибрежных рекреационных зоны; 4 памятника природы. </w:t>
      </w:r>
    </w:p>
    <w:p w:rsidR="002A616E" w:rsidRPr="002A616E" w:rsidRDefault="002A616E" w:rsidP="002A61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Не случайно Рузский округ очень любят рыбаки, ведь здесь 2 водохранилища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Рузское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Озернинское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и более 30 рек, в которых ловится рыба. 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В Рузском округе растет более 200 видов грибов. Это выяснили во время «грибного марафона» в 2019 году. В нем приняли участие около 50 человек.                   Их задачей было отыскать как можно больше грибов, в том числе и ядовитых.                   В течение двух часов участники собрали 227 различных видов!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«Рузе заповедной» можно встретить краснокнижные и реликтовые растения.  На территории округа произрастают более 17 видов северных орхидей, в том числе такие редкие как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Дремлик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болотный,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Пыльцеголовник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длиннолистный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и даже венерин башмачок настоящий.  Здесь можно увидеть местообитание современников динозавров –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Кортузы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Маттиоли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>, реликта третичной флоры. Весной цветки краснокнижного растения Ветреницы дубравной полностью покрывают поляны вдоль центральных дорог округа.</w:t>
      </w:r>
    </w:p>
    <w:p w:rsidR="002A616E" w:rsidRPr="002A616E" w:rsidRDefault="002A616E" w:rsidP="002A61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Рынок гостиничных услуг полностью негосударственный. На территории Рузского муниципального округа Московской области проведена работа по созданию условий для своевременного прохождения процедуры самооценки гостиниц.</w:t>
      </w:r>
    </w:p>
    <w:p w:rsidR="002A616E" w:rsidRPr="002A616E" w:rsidRDefault="002A616E" w:rsidP="002A61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округе насчитывается 5 турагентов и 1 туроператор. Туроператор «Руза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Тревел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>» создан частным собственником именно для организации туров по Рузскому муниципальному округу.</w:t>
      </w:r>
    </w:p>
    <w:p w:rsidR="002A616E" w:rsidRPr="002A616E" w:rsidRDefault="002A616E" w:rsidP="002A61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Качеством услуг отдыха и туризма потребители удовлетворены на 100% ((полностью удовлетворены 37,5%, скорее удовлетворены 62,5%) опрос потребителей в 2025 году проведен компанией ООО «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Маграм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МР»). Уровнем цен удовлетворены 87,5% потребителей. Возможностью выбора поставщика услуг удовлетворены 87,5% опрошенных потребителей.</w:t>
      </w:r>
    </w:p>
    <w:p w:rsidR="002A616E" w:rsidRPr="002A616E" w:rsidRDefault="002A616E" w:rsidP="002A616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Характерными особенностями рынка являются недостаточное развитие туристской инфраструктуры; малое количество гостиничных средств размещения </w:t>
      </w:r>
      <w:r w:rsidR="007411B1">
        <w:rPr>
          <w:rFonts w:ascii="Times New Roman" w:eastAsia="Calibri" w:hAnsi="Times New Roman" w:cs="Times New Roman"/>
          <w:sz w:val="28"/>
          <w:szCs w:val="28"/>
        </w:rPr>
        <w:br/>
      </w:r>
      <w:r w:rsidRPr="002A61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 современным уровнем комфорта; недостаточно высокое качество регионального туристского продукта, уровня гостеприимства, безопасности и доступности услуг; отсутствие узнаваемости региона как туристской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дестинации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на внутреннем </w:t>
      </w:r>
      <w:r w:rsidR="007411B1">
        <w:rPr>
          <w:rFonts w:ascii="Times New Roman" w:eastAsia="Calibri" w:hAnsi="Times New Roman" w:cs="Times New Roman"/>
          <w:sz w:val="28"/>
          <w:szCs w:val="28"/>
        </w:rPr>
        <w:br/>
      </w:r>
      <w:r w:rsidRPr="002A616E">
        <w:rPr>
          <w:rFonts w:ascii="Times New Roman" w:eastAsia="Calibri" w:hAnsi="Times New Roman" w:cs="Times New Roman"/>
          <w:sz w:val="28"/>
          <w:szCs w:val="28"/>
        </w:rPr>
        <w:t>и международном туристских рынках.</w:t>
      </w:r>
    </w:p>
    <w:p w:rsidR="002A616E" w:rsidRPr="002A616E" w:rsidRDefault="002A616E" w:rsidP="002A61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Основными факторами, сдерживающими развитие рынка, являются:</w:t>
      </w:r>
    </w:p>
    <w:p w:rsidR="002A616E" w:rsidRPr="002A616E" w:rsidRDefault="002A616E" w:rsidP="002A616E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недостаточно высокое качество регионального туристского продукта, уровня гостеприимства, безопасности и доступности услуг;</w:t>
      </w:r>
    </w:p>
    <w:p w:rsidR="002A616E" w:rsidRPr="002A616E" w:rsidRDefault="002A616E" w:rsidP="002A616E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дефицит квалифицированных кадров, что определяет невысокое качество обслуживания во всех секторах туристской индустрии;</w:t>
      </w:r>
    </w:p>
    <w:p w:rsidR="002A616E" w:rsidRPr="002A616E" w:rsidRDefault="002A616E" w:rsidP="002A616E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высокая стоимость проживания, питания, транспортного и иного туристского обслуживания, превышающая среднеевропейский уровень;</w:t>
      </w:r>
    </w:p>
    <w:p w:rsidR="002A616E" w:rsidRPr="002A616E" w:rsidRDefault="002A616E" w:rsidP="002A616E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недостаточно развита транспортная инфраструктура (низкое качество дорог и уровня придорожного обслуживания);</w:t>
      </w:r>
    </w:p>
    <w:p w:rsidR="002A616E" w:rsidRPr="002A616E" w:rsidRDefault="002A616E" w:rsidP="002A616E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отсутствие благоустройства парковых зон;</w:t>
      </w:r>
    </w:p>
    <w:p w:rsidR="002A616E" w:rsidRPr="002A616E" w:rsidRDefault="002A616E" w:rsidP="002A616E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отсутствие санитарных зон в городе и другие.</w:t>
      </w:r>
    </w:p>
    <w:p w:rsidR="002A616E" w:rsidRPr="002A616E" w:rsidRDefault="002A616E" w:rsidP="002A61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Рузском муниципальном округе реализуется подпрограмма «Развитие туризма» муниципальной программы Рузского муниципального округа «Культура        и туризм». </w:t>
      </w:r>
    </w:p>
    <w:p w:rsidR="002A616E" w:rsidRPr="002A616E" w:rsidRDefault="002A616E" w:rsidP="002A61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Основные мероприятия по развитию рынка туризма и отдыха в Рузском муниципальном округе осуществляются в сферах: развитие рынка туристических услуг, развитие внутреннего и въездного туризма»: реализация мероприятий подпрограммы позволит увеличить туристский и экскурсионный потоки в Рузском муниципальном округе, объем платных туристских услуг, оказанных населению,</w:t>
      </w:r>
      <w:r w:rsidR="007D3E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1B1">
        <w:rPr>
          <w:rFonts w:ascii="Times New Roman" w:eastAsia="Calibri" w:hAnsi="Times New Roman" w:cs="Times New Roman"/>
          <w:sz w:val="28"/>
          <w:szCs w:val="28"/>
        </w:rPr>
        <w:br/>
      </w: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а также численность лиц, размещенных в КСР. </w:t>
      </w:r>
    </w:p>
    <w:p w:rsidR="002A616E" w:rsidRPr="002A616E" w:rsidRDefault="002A616E" w:rsidP="002A61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>Особое внимание уделяется вопросам эффективного взаимодействия                       с общественными объединениями и организациями, осуществляющими деятельность в сфере туризма.</w:t>
      </w:r>
    </w:p>
    <w:p w:rsidR="002A616E" w:rsidRPr="002A616E" w:rsidRDefault="002A616E" w:rsidP="002A616E">
      <w:pPr>
        <w:widowControl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1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перспективные направления развития рынка: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удовлетворения потребности российских </w:t>
      </w:r>
      <w:r w:rsidR="007411B1" w:rsidRPr="007411B1">
        <w:rPr>
          <w:rFonts w:ascii="Times New Roman" w:eastAsia="Calibri" w:hAnsi="Times New Roman" w:cs="Times New Roman"/>
          <w:sz w:val="28"/>
          <w:szCs w:val="28"/>
        </w:rPr>
        <w:br/>
      </w:r>
      <w:r w:rsidRPr="007411B1">
        <w:rPr>
          <w:rFonts w:ascii="Times New Roman" w:eastAsia="Calibri" w:hAnsi="Times New Roman" w:cs="Times New Roman"/>
          <w:sz w:val="28"/>
          <w:szCs w:val="28"/>
        </w:rPr>
        <w:t>и иностранных граждан в качественных туристских услугах и, как следствие, активизация внутреннего и въездного туризма.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>развить современный гостиничный бизнес, а также связанного с ним производства товаров и услуг, за счет растущего спроса;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>повысить конкурентоспособность услуг в сфере туризма на внутри региональном и внешних рынках;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>реализовать потенциал экспорта туристических услуг;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 xml:space="preserve">создать условия для доступа компаний, работающих в сфере туризма, </w:t>
      </w:r>
      <w:r w:rsidRPr="007411B1">
        <w:rPr>
          <w:rFonts w:ascii="Times New Roman" w:eastAsia="Calibri" w:hAnsi="Times New Roman" w:cs="Times New Roman"/>
          <w:sz w:val="28"/>
          <w:szCs w:val="28"/>
        </w:rPr>
        <w:br/>
        <w:t>к инновационным способам финансирования, реализации программ субсидирования затрат компаний туристского сектора;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>развить приоритетные межмуниципальные и межрегиональные туристские маршруты, и современные туристско-рекреационные кластеры для создания ликвидного межсезонного туристского продукта;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t>усовершенствовать нормативно правовую базу для развития приоритетных видов туризма;</w:t>
      </w:r>
    </w:p>
    <w:p w:rsidR="002A616E" w:rsidRPr="007411B1" w:rsidRDefault="002A616E" w:rsidP="007411B1">
      <w:pPr>
        <w:pStyle w:val="a3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11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содействовать развитию приоритетных видов туризма, таких как: культурно-познавательный, событийный, этнографический, автомобильный, транзитный, активный, спортивный, санаторно-курортный, экологический, сельский, детский, молодежный, деловой, </w:t>
      </w:r>
      <w:proofErr w:type="spellStart"/>
      <w:r w:rsidRPr="007411B1">
        <w:rPr>
          <w:rFonts w:ascii="Times New Roman" w:eastAsia="Calibri" w:hAnsi="Times New Roman" w:cs="Times New Roman"/>
          <w:sz w:val="28"/>
          <w:szCs w:val="28"/>
        </w:rPr>
        <w:t>конгрессно</w:t>
      </w:r>
      <w:proofErr w:type="spellEnd"/>
      <w:r w:rsidRPr="007411B1">
        <w:rPr>
          <w:rFonts w:ascii="Times New Roman" w:eastAsia="Calibri" w:hAnsi="Times New Roman" w:cs="Times New Roman"/>
          <w:sz w:val="28"/>
          <w:szCs w:val="28"/>
        </w:rPr>
        <w:t>-выставочный, религиозный туризм.</w:t>
      </w:r>
    </w:p>
    <w:p w:rsidR="00725FE6" w:rsidRPr="00725FE6" w:rsidRDefault="002A616E" w:rsidP="002A61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В качестве основных результатов реализации подпрограммы «Развитие туризма» увеличивается туристский и экскурсионный поток в Рузском муниципальном округе, узнаваемость как туристской </w:t>
      </w:r>
      <w:proofErr w:type="spellStart"/>
      <w:r w:rsidRPr="002A616E">
        <w:rPr>
          <w:rFonts w:ascii="Times New Roman" w:eastAsia="Calibri" w:hAnsi="Times New Roman" w:cs="Times New Roman"/>
          <w:sz w:val="28"/>
          <w:szCs w:val="28"/>
        </w:rPr>
        <w:t>дестинации</w:t>
      </w:r>
      <w:proofErr w:type="spellEnd"/>
      <w:r w:rsidRPr="002A616E">
        <w:rPr>
          <w:rFonts w:ascii="Times New Roman" w:eastAsia="Calibri" w:hAnsi="Times New Roman" w:cs="Times New Roman"/>
          <w:sz w:val="28"/>
          <w:szCs w:val="28"/>
        </w:rPr>
        <w:t xml:space="preserve"> на внутреннем            и межмуниципальном туристских рынках, появятся благоустроенные рекреационные территории, повысится уровень качества предоставления услуг в сфере туризма             и гостеприимства.</w:t>
      </w:r>
    </w:p>
    <w:p w:rsidR="00725FE6" w:rsidRPr="00725FE6" w:rsidRDefault="00725FE6" w:rsidP="00725FE6">
      <w:pPr>
        <w:widowControl w:val="0"/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725FE6" w:rsidRPr="00725FE6" w:rsidSect="00E7635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25FE6" w:rsidRPr="00CE7405" w:rsidRDefault="00725FE6" w:rsidP="00CE7405">
      <w:pPr>
        <w:pStyle w:val="a3"/>
        <w:widowControl w:val="0"/>
        <w:numPr>
          <w:ilvl w:val="0"/>
          <w:numId w:val="3"/>
        </w:numPr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E74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Ключевые показатели на рынке </w:t>
      </w:r>
      <w:r w:rsidR="00C34185" w:rsidRPr="00725FE6">
        <w:rPr>
          <w:rFonts w:ascii="Times New Roman" w:eastAsia="Times New Roman" w:hAnsi="Times New Roman" w:cs="Times New Roman"/>
          <w:b/>
          <w:sz w:val="28"/>
          <w:szCs w:val="28"/>
        </w:rPr>
        <w:t>гостиничных услуг</w:t>
      </w:r>
    </w:p>
    <w:p w:rsidR="00725FE6" w:rsidRPr="00725FE6" w:rsidRDefault="00725FE6" w:rsidP="00725FE6">
      <w:pPr>
        <w:widowControl w:val="0"/>
        <w:tabs>
          <w:tab w:val="left" w:pos="709"/>
        </w:tabs>
        <w:spacing w:after="0" w:line="240" w:lineRule="auto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62"/>
        <w:gridCol w:w="4820"/>
        <w:gridCol w:w="1276"/>
        <w:gridCol w:w="1134"/>
        <w:gridCol w:w="1134"/>
        <w:gridCol w:w="992"/>
        <w:gridCol w:w="992"/>
        <w:gridCol w:w="992"/>
        <w:gridCol w:w="993"/>
        <w:gridCol w:w="2976"/>
      </w:tblGrid>
      <w:tr w:rsidR="00725FE6" w:rsidRPr="00725FE6" w:rsidTr="001D3D30">
        <w:trPr>
          <w:trHeight w:val="265"/>
          <w:jc w:val="center"/>
        </w:trPr>
        <w:tc>
          <w:tcPr>
            <w:tcW w:w="562" w:type="dxa"/>
            <w:vMerge w:val="restart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103" w:type="dxa"/>
            <w:gridSpan w:val="5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Числовое значение показателя</w:t>
            </w:r>
          </w:p>
        </w:tc>
        <w:tc>
          <w:tcPr>
            <w:tcW w:w="2976" w:type="dxa"/>
            <w:vMerge w:val="restart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725FE6" w:rsidRPr="00725FE6" w:rsidTr="001D3D30">
        <w:trPr>
          <w:trHeight w:val="722"/>
          <w:jc w:val="center"/>
        </w:trPr>
        <w:tc>
          <w:tcPr>
            <w:tcW w:w="562" w:type="dxa"/>
            <w:vMerge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976" w:type="dxa"/>
            <w:vMerge/>
            <w:vAlign w:val="center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5FE6" w:rsidRPr="00725FE6" w:rsidTr="001D3D30">
        <w:trPr>
          <w:trHeight w:val="160"/>
          <w:jc w:val="center"/>
        </w:trPr>
        <w:tc>
          <w:tcPr>
            <w:tcW w:w="562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25FE6" w:rsidRPr="00725FE6" w:rsidTr="001D3D30">
        <w:trPr>
          <w:trHeight w:val="160"/>
          <w:jc w:val="center"/>
        </w:trPr>
        <w:tc>
          <w:tcPr>
            <w:tcW w:w="562" w:type="dxa"/>
          </w:tcPr>
          <w:p w:rsidR="00725FE6" w:rsidRPr="00725FE6" w:rsidRDefault="00725FE6" w:rsidP="00725FE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9" w:type="dxa"/>
            <w:gridSpan w:val="9"/>
          </w:tcPr>
          <w:p w:rsidR="00725FE6" w:rsidRPr="00D62984" w:rsidRDefault="00725FE6" w:rsidP="00725F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F923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деловой активности</w:t>
            </w:r>
          </w:p>
        </w:tc>
      </w:tr>
      <w:tr w:rsidR="00EA56D0" w:rsidRPr="00725FE6" w:rsidTr="001D3D30">
        <w:trPr>
          <w:trHeight w:val="1701"/>
          <w:jc w:val="center"/>
        </w:trPr>
        <w:tc>
          <w:tcPr>
            <w:tcW w:w="562" w:type="dxa"/>
          </w:tcPr>
          <w:p w:rsidR="00EA56D0" w:rsidRPr="00EA56D0" w:rsidRDefault="00EA56D0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1.1.</w:t>
            </w:r>
          </w:p>
        </w:tc>
        <w:tc>
          <w:tcPr>
            <w:tcW w:w="4820" w:type="dxa"/>
          </w:tcPr>
          <w:p w:rsidR="00EA56D0" w:rsidRPr="00D53343" w:rsidRDefault="00EA56D0" w:rsidP="00F9233B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5334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Количество организаций</w:t>
            </w:r>
            <w:r w:rsidR="00960DF4" w:rsidRPr="00D5334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EA56D0" w:rsidRPr="00D53343" w:rsidRDefault="00EA56D0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533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EA56D0" w:rsidRPr="00F511A5" w:rsidRDefault="00960DF4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A56D0" w:rsidRDefault="00D53343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EA56D0" w:rsidRDefault="00D53343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A56D0" w:rsidRDefault="00D53343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EA56D0" w:rsidRDefault="00D53343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EA56D0" w:rsidRDefault="00D53343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:rsidR="00EA56D0" w:rsidRPr="00276CDB" w:rsidRDefault="00D53343" w:rsidP="00F9233B">
            <w:pPr>
              <w:widowControl w:val="0"/>
              <w:spacing w:after="0" w:line="240" w:lineRule="auto"/>
              <w:ind w:left="11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276CDB">
              <w:rPr>
                <w:rFonts w:ascii="Times New Roman" w:eastAsia="Calibri" w:hAnsi="Times New Roman" w:cs="Times New Roman"/>
                <w:sz w:val="24"/>
                <w:szCs w:val="28"/>
              </w:rPr>
              <w:t>МАУК РМО «Рузский краеведческий музей»</w:t>
            </w:r>
          </w:p>
        </w:tc>
      </w:tr>
      <w:tr w:rsidR="00F9233B" w:rsidRPr="00725FE6" w:rsidTr="001D3D30">
        <w:trPr>
          <w:trHeight w:val="1701"/>
          <w:jc w:val="center"/>
        </w:trPr>
        <w:tc>
          <w:tcPr>
            <w:tcW w:w="562" w:type="dxa"/>
          </w:tcPr>
          <w:p w:rsidR="00F9233B" w:rsidRPr="00725FE6" w:rsidRDefault="00F9233B" w:rsidP="00EA56D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EA56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F9233B" w:rsidRDefault="00F9233B" w:rsidP="00F9233B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Туристский поток</w:t>
            </w:r>
          </w:p>
          <w:p w:rsidR="00F9233B" w:rsidRPr="00B95D44" w:rsidRDefault="00F9233B" w:rsidP="00F9233B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134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392,5</w:t>
            </w:r>
          </w:p>
        </w:tc>
        <w:tc>
          <w:tcPr>
            <w:tcW w:w="992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992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393,5</w:t>
            </w:r>
          </w:p>
        </w:tc>
        <w:tc>
          <w:tcPr>
            <w:tcW w:w="992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993" w:type="dxa"/>
          </w:tcPr>
          <w:p w:rsidR="00F9233B" w:rsidRPr="00F35A4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394,5</w:t>
            </w:r>
          </w:p>
        </w:tc>
        <w:tc>
          <w:tcPr>
            <w:tcW w:w="2976" w:type="dxa"/>
          </w:tcPr>
          <w:p w:rsidR="00F9233B" w:rsidRPr="00276CDB" w:rsidRDefault="00F9233B" w:rsidP="00F9233B">
            <w:pPr>
              <w:widowControl w:val="0"/>
              <w:spacing w:after="0" w:line="240" w:lineRule="auto"/>
              <w:ind w:left="1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CDB">
              <w:rPr>
                <w:rFonts w:ascii="Times New Roman" w:eastAsia="Calibri" w:hAnsi="Times New Roman" w:cs="Times New Roman"/>
                <w:sz w:val="24"/>
                <w:szCs w:val="28"/>
              </w:rPr>
              <w:t>МАУК РМО «Рузский краеведческий музей»</w:t>
            </w:r>
          </w:p>
        </w:tc>
      </w:tr>
      <w:tr w:rsidR="00F9233B" w:rsidRPr="00725FE6" w:rsidTr="001D3D30">
        <w:trPr>
          <w:trHeight w:val="1641"/>
          <w:jc w:val="center"/>
        </w:trPr>
        <w:tc>
          <w:tcPr>
            <w:tcW w:w="562" w:type="dxa"/>
          </w:tcPr>
          <w:p w:rsidR="00F9233B" w:rsidRPr="00725FE6" w:rsidRDefault="00EA56D0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  <w:r w:rsidR="00F9233B"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F9233B" w:rsidRPr="00F511A5" w:rsidRDefault="00F9233B" w:rsidP="00F9233B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Экскурсионный поток</w:t>
            </w:r>
          </w:p>
          <w:p w:rsidR="00F9233B" w:rsidRPr="00F511A5" w:rsidRDefault="00F9233B" w:rsidP="00F9233B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992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992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:rsidR="00F9233B" w:rsidRPr="00F511A5" w:rsidRDefault="00F9233B" w:rsidP="00F9233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eastAsia="Calibri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2976" w:type="dxa"/>
          </w:tcPr>
          <w:p w:rsidR="00F9233B" w:rsidRPr="00276CDB" w:rsidRDefault="00F9233B" w:rsidP="00F9233B">
            <w:pPr>
              <w:widowControl w:val="0"/>
              <w:spacing w:after="0" w:line="240" w:lineRule="auto"/>
              <w:ind w:left="1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CDB">
              <w:rPr>
                <w:rFonts w:ascii="Times New Roman" w:eastAsia="Calibri" w:hAnsi="Times New Roman" w:cs="Times New Roman"/>
                <w:sz w:val="24"/>
                <w:szCs w:val="28"/>
              </w:rPr>
              <w:t>МАУК РМО «Рузский краеведческий музей»</w:t>
            </w:r>
          </w:p>
        </w:tc>
      </w:tr>
      <w:tr w:rsidR="00BC78C6" w:rsidRPr="00725FE6" w:rsidTr="001D3D30">
        <w:trPr>
          <w:trHeight w:val="1641"/>
          <w:jc w:val="center"/>
        </w:trPr>
        <w:tc>
          <w:tcPr>
            <w:tcW w:w="562" w:type="dxa"/>
          </w:tcPr>
          <w:p w:rsidR="00BC78C6" w:rsidRPr="00725FE6" w:rsidRDefault="00BC78C6" w:rsidP="00BC78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411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BC78C6" w:rsidRPr="00F9233B" w:rsidRDefault="00BC78C6" w:rsidP="00BC78C6">
            <w:pPr>
              <w:tabs>
                <w:tab w:val="left" w:pos="1276"/>
                <w:tab w:val="left" w:pos="1985"/>
              </w:tabs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F9233B">
              <w:rPr>
                <w:rFonts w:ascii="Times New Roman" w:hAnsi="Times New Roman" w:cs="Times New Roman"/>
                <w:sz w:val="24"/>
                <w:szCs w:val="28"/>
              </w:rPr>
              <w:t>Рост совокупной удовлетворенности участников рынка</w:t>
            </w:r>
          </w:p>
          <w:p w:rsidR="00BC78C6" w:rsidRPr="00F9233B" w:rsidRDefault="00BC78C6" w:rsidP="00BC78C6">
            <w:pPr>
              <w:tabs>
                <w:tab w:val="left" w:pos="1276"/>
                <w:tab w:val="left" w:pos="1985"/>
              </w:tabs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BC78C6" w:rsidRPr="00F9233B" w:rsidRDefault="00BC78C6" w:rsidP="00BC78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33B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:rsidR="00BC78C6" w:rsidRPr="00F511A5" w:rsidRDefault="00BC78C6" w:rsidP="00BC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BC78C6" w:rsidRPr="00F511A5" w:rsidRDefault="00BC78C6" w:rsidP="00BC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BC78C6" w:rsidRPr="00F511A5" w:rsidRDefault="00BC78C6" w:rsidP="00BC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BC78C6" w:rsidRPr="00F511A5" w:rsidRDefault="00BC78C6" w:rsidP="00BC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BC78C6" w:rsidRPr="00F511A5" w:rsidRDefault="00BC78C6" w:rsidP="00BC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</w:tcPr>
          <w:p w:rsidR="00BC78C6" w:rsidRPr="00F511A5" w:rsidRDefault="00BC78C6" w:rsidP="00BC7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6" w:type="dxa"/>
          </w:tcPr>
          <w:p w:rsidR="00BC78C6" w:rsidRPr="00276CDB" w:rsidRDefault="00BC78C6" w:rsidP="00BC78C6">
            <w:pPr>
              <w:ind w:left="112"/>
              <w:rPr>
                <w:sz w:val="24"/>
              </w:rPr>
            </w:pPr>
            <w:r w:rsidRPr="00276CDB">
              <w:rPr>
                <w:rFonts w:ascii="Times New Roman" w:eastAsia="Calibri" w:hAnsi="Times New Roman" w:cs="Times New Roman"/>
                <w:sz w:val="24"/>
                <w:szCs w:val="28"/>
              </w:rPr>
              <w:t>МАУК РМО «Рузский краеведческий музей»</w:t>
            </w:r>
          </w:p>
        </w:tc>
      </w:tr>
    </w:tbl>
    <w:p w:rsidR="00725FE6" w:rsidRPr="00725FE6" w:rsidRDefault="00725FE6" w:rsidP="00725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725FE6" w:rsidRDefault="00725FE6" w:rsidP="00725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E7405" w:rsidRDefault="00CE7405" w:rsidP="00725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BC78C6" w:rsidRDefault="00BC78C6" w:rsidP="00725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BC78C6" w:rsidRDefault="00BC78C6" w:rsidP="00725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BC78C6" w:rsidRDefault="00BC78C6" w:rsidP="00725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725FE6" w:rsidRPr="00725FE6" w:rsidRDefault="00725FE6" w:rsidP="00CE7405">
      <w:pPr>
        <w:widowControl w:val="0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25F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Мероприятия по достижению ключевых показателей развития конкуренции на рынке</w:t>
      </w:r>
    </w:p>
    <w:p w:rsidR="00725FE6" w:rsidRPr="00725FE6" w:rsidRDefault="00725FE6" w:rsidP="00725FE6">
      <w:pPr>
        <w:widowControl w:val="0"/>
        <w:tabs>
          <w:tab w:val="left" w:pos="709"/>
        </w:tabs>
        <w:spacing w:after="0" w:line="240" w:lineRule="auto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4111"/>
        <w:gridCol w:w="1418"/>
        <w:gridCol w:w="3402"/>
        <w:gridCol w:w="2693"/>
      </w:tblGrid>
      <w:tr w:rsidR="00725FE6" w:rsidRPr="00725FE6" w:rsidTr="001D3D30">
        <w:tc>
          <w:tcPr>
            <w:tcW w:w="567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Решаемая проблема</w:t>
            </w:r>
          </w:p>
        </w:tc>
        <w:tc>
          <w:tcPr>
            <w:tcW w:w="1418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3402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 исполнения мероприятия</w:t>
            </w:r>
          </w:p>
        </w:tc>
        <w:tc>
          <w:tcPr>
            <w:tcW w:w="2693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725FE6" w:rsidRPr="00725FE6" w:rsidTr="001D3D30">
        <w:trPr>
          <w:trHeight w:val="44"/>
        </w:trPr>
        <w:tc>
          <w:tcPr>
            <w:tcW w:w="567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725FE6" w:rsidRPr="00725FE6" w:rsidRDefault="00725FE6" w:rsidP="00725F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5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069DC" w:rsidRPr="00725FE6" w:rsidTr="001D3D30">
        <w:trPr>
          <w:trHeight w:val="245"/>
        </w:trPr>
        <w:tc>
          <w:tcPr>
            <w:tcW w:w="567" w:type="dxa"/>
          </w:tcPr>
          <w:p w:rsidR="009069DC" w:rsidRPr="00D367C6" w:rsidRDefault="009069DC" w:rsidP="00725FE6">
            <w:pPr>
              <w:widowControl w:val="0"/>
              <w:autoSpaceDE w:val="0"/>
              <w:autoSpaceDN w:val="0"/>
              <w:spacing w:before="39" w:after="0" w:line="240" w:lineRule="auto"/>
              <w:ind w:left="56" w:right="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367C6">
              <w:rPr>
                <w:rFonts w:ascii="Times New Roman" w:eastAsia="Times New Roman" w:hAnsi="Times New Roman" w:cs="Times New Roman"/>
                <w:spacing w:val="-10"/>
                <w:w w:val="90"/>
                <w:sz w:val="24"/>
              </w:rPr>
              <w:t>1</w:t>
            </w:r>
            <w:r w:rsidR="008E3569">
              <w:rPr>
                <w:rFonts w:ascii="Times New Roman" w:eastAsia="Times New Roman" w:hAnsi="Times New Roman" w:cs="Times New Roman"/>
                <w:spacing w:val="-10"/>
                <w:w w:val="90"/>
                <w:sz w:val="24"/>
              </w:rPr>
              <w:t>.</w:t>
            </w:r>
          </w:p>
        </w:tc>
        <w:tc>
          <w:tcPr>
            <w:tcW w:w="15168" w:type="dxa"/>
            <w:gridSpan w:val="5"/>
          </w:tcPr>
          <w:p w:rsidR="009069DC" w:rsidRPr="00D62984" w:rsidRDefault="009069DC" w:rsidP="00725F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D367C6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D367C6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D367C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D367C6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D367C6">
              <w:rPr>
                <w:rFonts w:ascii="Times New Roman" w:eastAsia="Times New Roman" w:hAnsi="Times New Roman" w:cs="Times New Roman"/>
                <w:spacing w:val="-2"/>
                <w:sz w:val="24"/>
              </w:rPr>
              <w:t>бизнесом</w:t>
            </w:r>
          </w:p>
        </w:tc>
      </w:tr>
      <w:tr w:rsidR="002F19FD" w:rsidRPr="00725FE6" w:rsidTr="001D3D30">
        <w:trPr>
          <w:trHeight w:val="245"/>
        </w:trPr>
        <w:tc>
          <w:tcPr>
            <w:tcW w:w="567" w:type="dxa"/>
          </w:tcPr>
          <w:p w:rsidR="002F19FD" w:rsidRPr="00725FE6" w:rsidRDefault="002F19FD" w:rsidP="002F19FD">
            <w:pPr>
              <w:widowControl w:val="0"/>
              <w:autoSpaceDE w:val="0"/>
              <w:autoSpaceDN w:val="0"/>
              <w:spacing w:before="25" w:after="0" w:line="240" w:lineRule="auto"/>
              <w:ind w:left="-27" w:right="-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5FE6">
              <w:rPr>
                <w:rFonts w:ascii="Times New Roman" w:eastAsia="Times New Roman" w:hAnsi="Times New Roman" w:cs="Times New Roman"/>
                <w:spacing w:val="-5"/>
                <w:sz w:val="24"/>
              </w:rPr>
              <w:t>1.1</w:t>
            </w:r>
            <w:r w:rsidR="006409D6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3544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профессионального сообщества в сфере туризма </w:t>
            </w:r>
          </w:p>
        </w:tc>
        <w:tc>
          <w:tcPr>
            <w:tcW w:w="4111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собственников объектов туризма о новых законопроектах, профессиональных конкурсах, субсидиях, а также о необходимости классификации КСР. Создание </w:t>
            </w:r>
            <w:proofErr w:type="spellStart"/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коллабораций</w:t>
            </w:r>
            <w:proofErr w:type="spellEnd"/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туризма среди предпринимателей. </w:t>
            </w:r>
          </w:p>
        </w:tc>
        <w:tc>
          <w:tcPr>
            <w:tcW w:w="1418" w:type="dxa"/>
          </w:tcPr>
          <w:p w:rsidR="002F19FD" w:rsidRPr="007411B1" w:rsidRDefault="002F19FD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3402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профессионализма сотрудников турбизнеса, увеличение количества классифицированных КСР, создание </w:t>
            </w:r>
            <w:proofErr w:type="spellStart"/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коллабораций</w:t>
            </w:r>
            <w:proofErr w:type="spellEnd"/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туризма среди предпринимателей.</w:t>
            </w:r>
          </w:p>
        </w:tc>
        <w:tc>
          <w:tcPr>
            <w:tcW w:w="2693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2F19FD" w:rsidRPr="00725FE6" w:rsidTr="001D3D30">
        <w:trPr>
          <w:trHeight w:val="245"/>
        </w:trPr>
        <w:tc>
          <w:tcPr>
            <w:tcW w:w="567" w:type="dxa"/>
          </w:tcPr>
          <w:p w:rsidR="002F19FD" w:rsidRPr="00725FE6" w:rsidRDefault="002F19FD" w:rsidP="002F19FD">
            <w:pPr>
              <w:widowControl w:val="0"/>
              <w:autoSpaceDE w:val="0"/>
              <w:autoSpaceDN w:val="0"/>
              <w:spacing w:before="30" w:after="0" w:line="240" w:lineRule="auto"/>
              <w:ind w:left="-27" w:right="-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5FE6">
              <w:rPr>
                <w:rFonts w:ascii="Times New Roman" w:eastAsia="Times New Roman" w:hAnsi="Times New Roman" w:cs="Times New Roman"/>
                <w:spacing w:val="-5"/>
                <w:sz w:val="24"/>
              </w:rPr>
              <w:t>1.2</w:t>
            </w:r>
            <w:r w:rsidR="006409D6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3544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Мониторинг классифицированных гостиниц и иных средств размещения</w:t>
            </w:r>
          </w:p>
        </w:tc>
        <w:tc>
          <w:tcPr>
            <w:tcW w:w="4111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Увеличение количества классифицированных средств размещения.</w:t>
            </w:r>
          </w:p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Исполнение Федерального закона от 05.02.2018 № 16-ФЗ «О внесении изменений в Федеральный закон «Об основах туристской деятельности в Российской Федерации»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индустрии».</w:t>
            </w:r>
          </w:p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 несоблюдение сроков прохождения процедуры классификации 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предполагается административная ответственность:</w:t>
            </w:r>
          </w:p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1 июля 2019 года в отношении предоставления гостиничных услуг в гостиницах с номерным фондом более 50 гостиничных номеров;</w:t>
            </w:r>
          </w:p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2) с 1 января 2020 года в отношении предоставления гостиничных услуг в гостиницах с номерным фондом более 15 гостиничных номеров;</w:t>
            </w:r>
          </w:p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3) с 1 января 2021 года в отношении предоставления гостиничных услуг во всех гостиницах.</w:t>
            </w:r>
          </w:p>
        </w:tc>
        <w:tc>
          <w:tcPr>
            <w:tcW w:w="1418" w:type="dxa"/>
          </w:tcPr>
          <w:p w:rsidR="002F19FD" w:rsidRPr="007411B1" w:rsidRDefault="002F19FD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2026-2030</w:t>
            </w:r>
          </w:p>
        </w:tc>
        <w:tc>
          <w:tcPr>
            <w:tcW w:w="3402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классифицированных КСР</w:t>
            </w:r>
          </w:p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гостиничных услуг без свидетельства о присвоении гостинице определенной категории, установленной положением о классификации гостиниц, а также использование в рекламе 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названии гостиницы и деятельности, связанной с использованием гостиницы, категории, не соответствующей категории, указанной в таком свидетельстве, запрещается и влечет за собой административную ответственность в соответствии 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 законодательством Российской Федерации.</w:t>
            </w:r>
          </w:p>
        </w:tc>
        <w:tc>
          <w:tcPr>
            <w:tcW w:w="2693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МАУК РМО «Рузский краеведческий музей»</w:t>
            </w:r>
          </w:p>
        </w:tc>
      </w:tr>
      <w:tr w:rsidR="002F19FD" w:rsidRPr="00725FE6" w:rsidTr="001D3D30">
        <w:trPr>
          <w:trHeight w:val="245"/>
        </w:trPr>
        <w:tc>
          <w:tcPr>
            <w:tcW w:w="567" w:type="dxa"/>
          </w:tcPr>
          <w:p w:rsidR="002F19FD" w:rsidRPr="00725FE6" w:rsidRDefault="002F19FD" w:rsidP="002F19FD">
            <w:pPr>
              <w:widowControl w:val="0"/>
              <w:autoSpaceDE w:val="0"/>
              <w:autoSpaceDN w:val="0"/>
              <w:spacing w:before="39" w:after="0" w:line="240" w:lineRule="auto"/>
              <w:ind w:left="-27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25FE6">
              <w:rPr>
                <w:rFonts w:ascii="Times New Roman" w:eastAsia="Times New Roman" w:hAnsi="Times New Roman" w:cs="Times New Roman"/>
                <w:sz w:val="24"/>
              </w:rPr>
              <w:lastRenderedPageBreak/>
              <w:t>1.3.</w:t>
            </w:r>
          </w:p>
        </w:tc>
        <w:tc>
          <w:tcPr>
            <w:tcW w:w="3544" w:type="dxa"/>
          </w:tcPr>
          <w:p w:rsidR="002F19FD" w:rsidRPr="007411B1" w:rsidRDefault="002F19FD" w:rsidP="00741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41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проектов «Лето в</w:t>
            </w:r>
          </w:p>
          <w:p w:rsidR="002F19FD" w:rsidRPr="007411B1" w:rsidRDefault="002F19FD" w:rsidP="007411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Подмосковье» и «Зима в </w:t>
            </w:r>
            <w:r w:rsidRPr="007411B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Подмосковье»</w:t>
            </w:r>
          </w:p>
        </w:tc>
        <w:tc>
          <w:tcPr>
            <w:tcW w:w="4111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Проекты </w:t>
            </w:r>
            <w:r w:rsidR="008E35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Лето в Подмосковье</w:t>
            </w:r>
            <w:r w:rsidR="008E35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r w:rsidR="008E35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Зима в Подмосковье</w:t>
            </w:r>
            <w:r w:rsidR="008E35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»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направлены на популяризацию летнего и зимнего отдыха в Подмосковье, улучшение туристской привлекательности и узнаваемости региона как туристской </w:t>
            </w:r>
            <w:proofErr w:type="spellStart"/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дестинации</w:t>
            </w:r>
            <w:proofErr w:type="spellEnd"/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освещение туристского потенциала региона и главных летних и зимних событийных мероприятий</w:t>
            </w:r>
          </w:p>
        </w:tc>
        <w:tc>
          <w:tcPr>
            <w:tcW w:w="1418" w:type="dxa"/>
          </w:tcPr>
          <w:p w:rsidR="002F19FD" w:rsidRPr="007411B1" w:rsidRDefault="002F19FD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3402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Повышение узнаваемости и посещаемости   туристических объектов на территории Рузского муниципального округа</w:t>
            </w:r>
          </w:p>
        </w:tc>
        <w:tc>
          <w:tcPr>
            <w:tcW w:w="2693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2F19FD" w:rsidRPr="00725FE6" w:rsidTr="001D3D30">
        <w:trPr>
          <w:trHeight w:val="245"/>
        </w:trPr>
        <w:tc>
          <w:tcPr>
            <w:tcW w:w="567" w:type="dxa"/>
          </w:tcPr>
          <w:p w:rsidR="002F19FD" w:rsidRPr="00725FE6" w:rsidRDefault="002F19FD" w:rsidP="002F19FD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 w:rsidRPr="002F19FD">
              <w:rPr>
                <w:rFonts w:ascii="Times New Roman" w:eastAsia="Times New Roman" w:hAnsi="Times New Roman" w:cs="Times New Roman"/>
                <w:spacing w:val="-5"/>
                <w:sz w:val="24"/>
              </w:rPr>
              <w:t>1.4</w:t>
            </w:r>
            <w:r w:rsidR="006409D6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3544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Участие в ежегодных профильных конкурсах в сфере туризма Московской области, международных туристических выставках 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MITT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; </w:t>
            </w:r>
            <w:proofErr w:type="spellStart"/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Интурмаркет</w:t>
            </w:r>
            <w:proofErr w:type="spellEnd"/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в сфере туризма</w:t>
            </w:r>
          </w:p>
        </w:tc>
        <w:tc>
          <w:tcPr>
            <w:tcW w:w="4111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Недостаточный уровень профессиональной подготовки работников турбизнеса и недостаточный уровень качества обслуживания в субъектах туриндустрии (коллективные средства размещения, туроператоры, турагенты).</w:t>
            </w:r>
          </w:p>
        </w:tc>
        <w:tc>
          <w:tcPr>
            <w:tcW w:w="1418" w:type="dxa"/>
          </w:tcPr>
          <w:p w:rsidR="002F19FD" w:rsidRPr="007411B1" w:rsidRDefault="008E3569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F19FD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Повышение уровня профессиональной подготовки сотрудников субъектов турбизнеса и повышение качества обслуживания туристов</w:t>
            </w:r>
          </w:p>
        </w:tc>
        <w:tc>
          <w:tcPr>
            <w:tcW w:w="2693" w:type="dxa"/>
          </w:tcPr>
          <w:p w:rsidR="002F19FD" w:rsidRPr="007411B1" w:rsidRDefault="002F19F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9069DC" w:rsidRPr="00725FE6" w:rsidTr="001D3D30">
        <w:trPr>
          <w:trHeight w:val="245"/>
        </w:trPr>
        <w:tc>
          <w:tcPr>
            <w:tcW w:w="567" w:type="dxa"/>
          </w:tcPr>
          <w:p w:rsidR="009069DC" w:rsidRPr="00D367C6" w:rsidRDefault="009069DC" w:rsidP="003E06A7">
            <w:pPr>
              <w:pStyle w:val="TableParagraph"/>
              <w:spacing w:before="30"/>
              <w:ind w:left="56" w:right="29"/>
              <w:jc w:val="center"/>
              <w:rPr>
                <w:sz w:val="24"/>
              </w:rPr>
            </w:pPr>
            <w:r w:rsidRPr="00D367C6">
              <w:rPr>
                <w:sz w:val="24"/>
              </w:rPr>
              <w:lastRenderedPageBreak/>
              <w:t>2.</w:t>
            </w:r>
          </w:p>
        </w:tc>
        <w:tc>
          <w:tcPr>
            <w:tcW w:w="15168" w:type="dxa"/>
            <w:gridSpan w:val="5"/>
          </w:tcPr>
          <w:p w:rsidR="009069DC" w:rsidRPr="007411B1" w:rsidRDefault="009069DC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60708"/>
                <w:sz w:val="24"/>
                <w:szCs w:val="24"/>
                <w:shd w:val="clear" w:color="auto" w:fill="FFFFFF"/>
              </w:rPr>
              <w:t>Меры поддержки</w:t>
            </w:r>
          </w:p>
        </w:tc>
      </w:tr>
      <w:tr w:rsidR="003E06A7" w:rsidRPr="00725FE6" w:rsidTr="001D3D30">
        <w:trPr>
          <w:trHeight w:val="245"/>
        </w:trPr>
        <w:tc>
          <w:tcPr>
            <w:tcW w:w="567" w:type="dxa"/>
          </w:tcPr>
          <w:p w:rsidR="003E06A7" w:rsidRDefault="003E06A7" w:rsidP="003E06A7">
            <w:pPr>
              <w:pStyle w:val="TableParagraph"/>
              <w:spacing w:before="30"/>
              <w:ind w:left="-27" w:right="29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  <w:r w:rsidR="008E3569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color w:val="060708"/>
                <w:sz w:val="24"/>
                <w:szCs w:val="24"/>
                <w:shd w:val="clear" w:color="auto" w:fill="FFFFFF"/>
              </w:rPr>
            </w:pPr>
            <w:r w:rsidRPr="007411B1">
              <w:rPr>
                <w:rFonts w:ascii="Times New Roman" w:hAnsi="Times New Roman" w:cs="Times New Roman"/>
                <w:color w:val="060708"/>
                <w:sz w:val="24"/>
                <w:szCs w:val="24"/>
                <w:shd w:val="clear" w:color="auto" w:fill="FFFFFF"/>
              </w:rPr>
              <w:t>Информирование о профессиональных конкурсах, субсидиях, помощь в подаче заявок</w:t>
            </w:r>
          </w:p>
        </w:tc>
        <w:tc>
          <w:tcPr>
            <w:tcW w:w="4111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Низкий уровень подготовки кадров в турбизнесе</w:t>
            </w:r>
          </w:p>
        </w:tc>
        <w:tc>
          <w:tcPr>
            <w:tcW w:w="1418" w:type="dxa"/>
          </w:tcPr>
          <w:p w:rsidR="003E06A7" w:rsidRPr="007411B1" w:rsidRDefault="003E06A7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3402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сотрудников КСР, престижа компаний </w:t>
            </w:r>
          </w:p>
        </w:tc>
        <w:tc>
          <w:tcPr>
            <w:tcW w:w="2693" w:type="dxa"/>
          </w:tcPr>
          <w:p w:rsidR="003E06A7" w:rsidRPr="007411B1" w:rsidRDefault="003E06A7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3E06A7" w:rsidRPr="00725FE6" w:rsidTr="001D3D30">
        <w:trPr>
          <w:trHeight w:val="245"/>
        </w:trPr>
        <w:tc>
          <w:tcPr>
            <w:tcW w:w="567" w:type="dxa"/>
          </w:tcPr>
          <w:p w:rsidR="003E06A7" w:rsidRDefault="003E06A7" w:rsidP="003E06A7">
            <w:pPr>
              <w:pStyle w:val="TableParagraph"/>
              <w:spacing w:before="30"/>
              <w:ind w:left="56" w:right="29" w:hanging="8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  <w:r w:rsidR="008E3569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3E06A7" w:rsidRPr="007411B1" w:rsidRDefault="003E06A7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Реализация проектов «Лето в Подмосковье» и «Зима в </w:t>
            </w:r>
            <w:r w:rsidRPr="007411B1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Подмосковье»</w:t>
            </w:r>
          </w:p>
        </w:tc>
        <w:tc>
          <w:tcPr>
            <w:tcW w:w="4111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Проекты </w:t>
            </w:r>
            <w:r w:rsidR="008E3569" w:rsidRPr="007411B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«Лето в Подмосковье» и «Зима в </w:t>
            </w:r>
            <w:r w:rsidR="008E3569" w:rsidRPr="007411B1"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  <w:t>Подмосковье»</w:t>
            </w:r>
            <w:r w:rsidRPr="007411B1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направлены на популяризацию летнего и зимнего отдыха в Подмосковье, улучшение туристской привлекательности и узнаваемости региона как туристской </w:t>
            </w:r>
            <w:proofErr w:type="spellStart"/>
            <w:r w:rsidRPr="007411B1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дестинации</w:t>
            </w:r>
            <w:proofErr w:type="spellEnd"/>
            <w:r w:rsidRPr="007411B1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, освещение туристского потенциала региона и главных летних и зимних событийных мероприятий</w:t>
            </w:r>
          </w:p>
        </w:tc>
        <w:tc>
          <w:tcPr>
            <w:tcW w:w="1418" w:type="dxa"/>
          </w:tcPr>
          <w:p w:rsidR="003E06A7" w:rsidRPr="007411B1" w:rsidRDefault="003E06A7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  <w:tc>
          <w:tcPr>
            <w:tcW w:w="3402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Повышение узнаваемости и посещаемости   туристических объектов на территории Рузского муниципального округа</w:t>
            </w:r>
          </w:p>
        </w:tc>
        <w:tc>
          <w:tcPr>
            <w:tcW w:w="2693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3E06A7" w:rsidRPr="00725FE6" w:rsidTr="001D3D30">
        <w:trPr>
          <w:trHeight w:val="245"/>
        </w:trPr>
        <w:tc>
          <w:tcPr>
            <w:tcW w:w="567" w:type="dxa"/>
          </w:tcPr>
          <w:p w:rsidR="003E06A7" w:rsidRDefault="003E06A7" w:rsidP="003E06A7">
            <w:pPr>
              <w:pStyle w:val="TableParagraph"/>
              <w:spacing w:before="39"/>
              <w:ind w:left="60" w:right="2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  <w:r w:rsidR="008E3569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Участие в ежегодных профильных конкурсах в сфере туризма Московской области, международных туристических выставках 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MITT</w:t>
            </w: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; </w:t>
            </w:r>
            <w:proofErr w:type="spellStart"/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Интурмаркет</w:t>
            </w:r>
            <w:proofErr w:type="spellEnd"/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в сфере туризма</w:t>
            </w:r>
          </w:p>
        </w:tc>
        <w:tc>
          <w:tcPr>
            <w:tcW w:w="4111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Недостаточный уровень профессиональной подготовки работников турбизнеса и недостаточный уровень качества обслуживания в субъектах туриндустрии (коллективные средства размещения, туроператоры, турагенты).</w:t>
            </w:r>
          </w:p>
        </w:tc>
        <w:tc>
          <w:tcPr>
            <w:tcW w:w="1418" w:type="dxa"/>
          </w:tcPr>
          <w:p w:rsidR="003E06A7" w:rsidRPr="007411B1" w:rsidRDefault="008E3569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E06A7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Повышение уровня профессиональной подготовки сотрудников субъектов турбизнеса и повышение качества обслуживания туристов</w:t>
            </w:r>
          </w:p>
        </w:tc>
        <w:tc>
          <w:tcPr>
            <w:tcW w:w="2693" w:type="dxa"/>
          </w:tcPr>
          <w:p w:rsidR="003E06A7" w:rsidRPr="007411B1" w:rsidRDefault="003E06A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154827" w:rsidRPr="00725FE6" w:rsidTr="001D3D30">
        <w:trPr>
          <w:trHeight w:val="245"/>
        </w:trPr>
        <w:tc>
          <w:tcPr>
            <w:tcW w:w="567" w:type="dxa"/>
          </w:tcPr>
          <w:p w:rsidR="00154827" w:rsidRPr="00D367C6" w:rsidRDefault="00154827" w:rsidP="003E06A7">
            <w:pPr>
              <w:pStyle w:val="TableParagraph"/>
              <w:spacing w:before="39"/>
              <w:ind w:left="60" w:right="2"/>
              <w:jc w:val="center"/>
              <w:rPr>
                <w:sz w:val="24"/>
                <w:szCs w:val="24"/>
              </w:rPr>
            </w:pPr>
            <w:r w:rsidRPr="00D367C6">
              <w:rPr>
                <w:sz w:val="24"/>
                <w:szCs w:val="24"/>
              </w:rPr>
              <w:t>3</w:t>
            </w:r>
            <w:r w:rsidR="008E3569">
              <w:rPr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5"/>
          </w:tcPr>
          <w:p w:rsidR="00154827" w:rsidRPr="007411B1" w:rsidRDefault="00154827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color w:val="060708"/>
                <w:sz w:val="24"/>
                <w:szCs w:val="24"/>
                <w:shd w:val="clear" w:color="auto" w:fill="FFFFFF"/>
              </w:rPr>
              <w:t>Мониторинг удовлетворенности предпринимателей условиями бизнеса»</w:t>
            </w:r>
          </w:p>
        </w:tc>
      </w:tr>
      <w:tr w:rsidR="00154827" w:rsidRPr="00725FE6" w:rsidTr="001D3D30">
        <w:trPr>
          <w:trHeight w:val="245"/>
        </w:trPr>
        <w:tc>
          <w:tcPr>
            <w:tcW w:w="567" w:type="dxa"/>
          </w:tcPr>
          <w:p w:rsidR="00154827" w:rsidRPr="00D367C6" w:rsidRDefault="00154827" w:rsidP="00154827">
            <w:pPr>
              <w:pStyle w:val="TableParagraph"/>
              <w:spacing w:before="39"/>
              <w:ind w:left="-27" w:right="2"/>
              <w:jc w:val="center"/>
              <w:rPr>
                <w:sz w:val="24"/>
                <w:szCs w:val="24"/>
              </w:rPr>
            </w:pPr>
            <w:r w:rsidRPr="00D367C6">
              <w:rPr>
                <w:sz w:val="24"/>
                <w:szCs w:val="24"/>
              </w:rPr>
              <w:t>3.1.</w:t>
            </w:r>
          </w:p>
        </w:tc>
        <w:tc>
          <w:tcPr>
            <w:tcW w:w="15168" w:type="dxa"/>
            <w:gridSpan w:val="5"/>
          </w:tcPr>
          <w:p w:rsidR="00154827" w:rsidRPr="007411B1" w:rsidRDefault="00154827" w:rsidP="007411B1">
            <w:pPr>
              <w:rPr>
                <w:rFonts w:ascii="Times New Roman" w:hAnsi="Times New Roman" w:cs="Times New Roman"/>
                <w:color w:val="060708"/>
                <w:sz w:val="24"/>
                <w:szCs w:val="24"/>
                <w:shd w:val="clear" w:color="auto" w:fill="FFFFFF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Проведение опросов предпринимателей о состоянии и развитии конкурентной среды на товарных рынках:</w:t>
            </w:r>
          </w:p>
        </w:tc>
      </w:tr>
      <w:tr w:rsidR="00154827" w:rsidRPr="00725FE6" w:rsidTr="001D3D30">
        <w:trPr>
          <w:trHeight w:val="245"/>
        </w:trPr>
        <w:tc>
          <w:tcPr>
            <w:tcW w:w="567" w:type="dxa"/>
          </w:tcPr>
          <w:p w:rsidR="00154827" w:rsidRDefault="00154827" w:rsidP="00154827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</w:p>
          <w:p w:rsidR="00154827" w:rsidRPr="00680C6C" w:rsidRDefault="00154827" w:rsidP="00154827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3.1.1.</w:t>
            </w:r>
          </w:p>
        </w:tc>
        <w:tc>
          <w:tcPr>
            <w:tcW w:w="3544" w:type="dxa"/>
          </w:tcPr>
          <w:p w:rsidR="00154827" w:rsidRPr="007411B1" w:rsidRDefault="00154827" w:rsidP="007411B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Информирование предпринимателей о проведении опросов об условиях ведения бизнеса</w:t>
            </w:r>
          </w:p>
        </w:tc>
        <w:tc>
          <w:tcPr>
            <w:tcW w:w="4111" w:type="dxa"/>
          </w:tcPr>
          <w:p w:rsidR="00154827" w:rsidRPr="007411B1" w:rsidRDefault="00154827" w:rsidP="007411B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достоверности результатов опросов за счет увеличения количества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предпринимателей, принимающих участие в опросах</w:t>
            </w:r>
          </w:p>
        </w:tc>
        <w:tc>
          <w:tcPr>
            <w:tcW w:w="1418" w:type="dxa"/>
          </w:tcPr>
          <w:p w:rsidR="00154827" w:rsidRPr="007411B1" w:rsidRDefault="00154827" w:rsidP="008E3569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402" w:type="dxa"/>
          </w:tcPr>
          <w:p w:rsidR="00154827" w:rsidRPr="007411B1" w:rsidRDefault="00154827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предпринимателей, принявших участие в опросах, рост вовлеченности предпринимателей во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органами власти</w:t>
            </w:r>
          </w:p>
        </w:tc>
        <w:tc>
          <w:tcPr>
            <w:tcW w:w="2693" w:type="dxa"/>
          </w:tcPr>
          <w:p w:rsidR="00154827" w:rsidRPr="007411B1" w:rsidRDefault="00154827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МКУ «Центр по развитию инвестиционной деятельности и оказанию </w:t>
            </w: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поддержки субъектам МСП»</w:t>
            </w:r>
          </w:p>
        </w:tc>
      </w:tr>
      <w:tr w:rsidR="00154827" w:rsidRPr="00725FE6" w:rsidTr="001D3D30">
        <w:trPr>
          <w:trHeight w:val="245"/>
        </w:trPr>
        <w:tc>
          <w:tcPr>
            <w:tcW w:w="567" w:type="dxa"/>
          </w:tcPr>
          <w:p w:rsidR="00154827" w:rsidRDefault="00154827" w:rsidP="00154827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</w:p>
          <w:p w:rsidR="00154827" w:rsidRDefault="00154827" w:rsidP="00154827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3.1.2.</w:t>
            </w:r>
          </w:p>
        </w:tc>
        <w:tc>
          <w:tcPr>
            <w:tcW w:w="3544" w:type="dxa"/>
          </w:tcPr>
          <w:p w:rsidR="00154827" w:rsidRPr="007411B1" w:rsidRDefault="0015482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Анализ результатов опросов предпринимателей об условиях ведения бизнеса</w:t>
            </w:r>
          </w:p>
        </w:tc>
        <w:tc>
          <w:tcPr>
            <w:tcW w:w="4111" w:type="dxa"/>
          </w:tcPr>
          <w:p w:rsidR="00154827" w:rsidRPr="007411B1" w:rsidRDefault="00154827" w:rsidP="007411B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Выявление административных барьеров для ведения бизнеса</w:t>
            </w:r>
          </w:p>
        </w:tc>
        <w:tc>
          <w:tcPr>
            <w:tcW w:w="1418" w:type="dxa"/>
          </w:tcPr>
          <w:p w:rsidR="00154827" w:rsidRPr="007411B1" w:rsidRDefault="00154827" w:rsidP="008E3569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154827" w:rsidRPr="007411B1" w:rsidRDefault="00154827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Выявление системных проблем и разработка мероприятий по улучшению условий ведения бизнеса</w:t>
            </w:r>
          </w:p>
        </w:tc>
        <w:tc>
          <w:tcPr>
            <w:tcW w:w="2693" w:type="dxa"/>
          </w:tcPr>
          <w:p w:rsidR="00154827" w:rsidRPr="007411B1" w:rsidRDefault="00154827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154827" w:rsidRPr="00725FE6" w:rsidTr="001D3D30">
        <w:trPr>
          <w:trHeight w:val="245"/>
        </w:trPr>
        <w:tc>
          <w:tcPr>
            <w:tcW w:w="567" w:type="dxa"/>
          </w:tcPr>
          <w:p w:rsidR="00154827" w:rsidRDefault="00154827" w:rsidP="00154827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</w:p>
          <w:p w:rsidR="00154827" w:rsidRDefault="00154827" w:rsidP="00154827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3.1.3.</w:t>
            </w:r>
          </w:p>
        </w:tc>
        <w:tc>
          <w:tcPr>
            <w:tcW w:w="3544" w:type="dxa"/>
          </w:tcPr>
          <w:p w:rsidR="00154827" w:rsidRPr="007411B1" w:rsidRDefault="0015482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улучшению условий ведения бизнеса</w:t>
            </w:r>
          </w:p>
        </w:tc>
        <w:tc>
          <w:tcPr>
            <w:tcW w:w="4111" w:type="dxa"/>
          </w:tcPr>
          <w:p w:rsidR="00154827" w:rsidRPr="007411B1" w:rsidRDefault="0015482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Выявление барьеров по улучшению условий ведения бизнеса</w:t>
            </w:r>
          </w:p>
        </w:tc>
        <w:tc>
          <w:tcPr>
            <w:tcW w:w="1418" w:type="dxa"/>
          </w:tcPr>
          <w:p w:rsidR="00154827" w:rsidRPr="007411B1" w:rsidRDefault="00154827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154827" w:rsidRPr="007411B1" w:rsidRDefault="00154827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Рост совокупной удовлетворенности участников рынка</w:t>
            </w:r>
          </w:p>
        </w:tc>
        <w:tc>
          <w:tcPr>
            <w:tcW w:w="2693" w:type="dxa"/>
          </w:tcPr>
          <w:p w:rsidR="00154827" w:rsidRPr="007411B1" w:rsidRDefault="00154827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F24670" w:rsidRPr="00725FE6" w:rsidTr="001D3D30">
        <w:trPr>
          <w:trHeight w:val="245"/>
        </w:trPr>
        <w:tc>
          <w:tcPr>
            <w:tcW w:w="567" w:type="dxa"/>
          </w:tcPr>
          <w:p w:rsidR="00F24670" w:rsidRPr="00680C6C" w:rsidRDefault="00F24670" w:rsidP="00F24670">
            <w:pPr>
              <w:widowControl w:val="0"/>
              <w:autoSpaceDE w:val="0"/>
              <w:autoSpaceDN w:val="0"/>
              <w:spacing w:before="44"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2</w:t>
            </w: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3544" w:type="dxa"/>
          </w:tcPr>
          <w:p w:rsidR="00F24670" w:rsidRPr="007411B1" w:rsidRDefault="00F24670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7411B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</w:t>
            </w:r>
            <w:r w:rsidRPr="007411B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411B1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обращений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предпринимателей</w:t>
            </w:r>
          </w:p>
        </w:tc>
        <w:tc>
          <w:tcPr>
            <w:tcW w:w="4111" w:type="dxa"/>
          </w:tcPr>
          <w:p w:rsidR="00F24670" w:rsidRPr="007411B1" w:rsidRDefault="00F24670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системных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проблем,</w:t>
            </w:r>
            <w:r w:rsidRPr="007411B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повторяющихся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 и недопущение условий их появления</w:t>
            </w:r>
          </w:p>
        </w:tc>
        <w:tc>
          <w:tcPr>
            <w:tcW w:w="1418" w:type="dxa"/>
          </w:tcPr>
          <w:p w:rsidR="00F24670" w:rsidRPr="007411B1" w:rsidRDefault="00F24670" w:rsidP="008E3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7411B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течение года</w:t>
            </w:r>
          </w:p>
        </w:tc>
        <w:tc>
          <w:tcPr>
            <w:tcW w:w="3402" w:type="dxa"/>
          </w:tcPr>
          <w:p w:rsidR="00F24670" w:rsidRPr="007411B1" w:rsidRDefault="00F24670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числа жалоб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предпринимателей,</w:t>
            </w:r>
            <w:r w:rsidRPr="007411B1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рост совокупной</w:t>
            </w:r>
          </w:p>
          <w:p w:rsidR="00F24670" w:rsidRPr="007411B1" w:rsidRDefault="00F24670" w:rsidP="00741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удовлетворенности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участников рынка,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формирование благоприятных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условий</w:t>
            </w:r>
            <w:r w:rsidRPr="007411B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Pr="007411B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бизнеса,</w:t>
            </w:r>
            <w:r w:rsidRPr="007411B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 </w:t>
            </w:r>
            <w:r w:rsidRPr="007411B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предпринимательской активности</w:t>
            </w:r>
          </w:p>
        </w:tc>
        <w:tc>
          <w:tcPr>
            <w:tcW w:w="2693" w:type="dxa"/>
          </w:tcPr>
          <w:p w:rsidR="00F24670" w:rsidRPr="007411B1" w:rsidRDefault="00F24670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музей»;</w:t>
            </w:r>
          </w:p>
          <w:p w:rsidR="00F24670" w:rsidRPr="007411B1" w:rsidRDefault="00F24670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МСП»;</w:t>
            </w:r>
          </w:p>
        </w:tc>
      </w:tr>
      <w:tr w:rsidR="00E76809" w:rsidRPr="00725FE6" w:rsidTr="001D3D30">
        <w:trPr>
          <w:trHeight w:val="245"/>
        </w:trPr>
        <w:tc>
          <w:tcPr>
            <w:tcW w:w="567" w:type="dxa"/>
          </w:tcPr>
          <w:p w:rsidR="00E76809" w:rsidRPr="00724A9C" w:rsidRDefault="00E76809" w:rsidP="00E76809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 w:rsidRPr="00724A9C">
              <w:rPr>
                <w:rFonts w:ascii="Times New Roman" w:eastAsia="Times New Roman" w:hAnsi="Times New Roman" w:cs="Times New Roman"/>
                <w:spacing w:val="-5"/>
                <w:sz w:val="24"/>
              </w:rPr>
              <w:t>4</w:t>
            </w:r>
            <w:r w:rsidR="008E3569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3544" w:type="dxa"/>
          </w:tcPr>
          <w:p w:rsidR="00342ADD" w:rsidRPr="007411B1" w:rsidRDefault="00E7680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</w:t>
            </w:r>
            <w:r w:rsidR="005F13FE"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сегмента отраслевого (ведомственного)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проекта по развитию конкуренции на</w:t>
            </w:r>
            <w:r w:rsidRPr="007411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рынке </w:t>
            </w:r>
            <w:r w:rsidRPr="007411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туризма</w:t>
            </w:r>
            <w:r w:rsidRPr="007411B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«Увеличение</w:t>
            </w:r>
            <w:r w:rsidRPr="007411B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количества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лиц, размещенных</w:t>
            </w:r>
            <w:r w:rsidRPr="007411B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 KCP»</w:t>
            </w:r>
            <w:r w:rsidR="006A1D64" w:rsidRPr="007411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6809" w:rsidRPr="007411B1" w:rsidRDefault="00342AD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- Реализация муниципального проекта </w:t>
            </w:r>
            <w:r w:rsidR="005F13FE" w:rsidRPr="007411B1">
              <w:rPr>
                <w:rFonts w:ascii="Times New Roman" w:hAnsi="Times New Roman" w:cs="Times New Roman"/>
                <w:sz w:val="24"/>
                <w:szCs w:val="24"/>
              </w:rPr>
              <w:t>«Руза – город туристический»</w:t>
            </w:r>
          </w:p>
        </w:tc>
        <w:tc>
          <w:tcPr>
            <w:tcW w:w="4111" w:type="dxa"/>
          </w:tcPr>
          <w:p w:rsidR="00E76809" w:rsidRPr="007411B1" w:rsidRDefault="00E7680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новых продуктов и услуг, способствующих увеличению деловой активности</w:t>
            </w:r>
            <w:r w:rsidRPr="007411B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411B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товарном</w:t>
            </w:r>
            <w:r w:rsidRPr="007411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рынке и росту совокупной </w:t>
            </w:r>
            <w:r w:rsidRPr="007411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удовлетворенности</w:t>
            </w:r>
            <w:r w:rsidRPr="007411B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411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участников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рынка условиями ведения хозяйственной деятельности</w:t>
            </w:r>
          </w:p>
        </w:tc>
        <w:tc>
          <w:tcPr>
            <w:tcW w:w="1418" w:type="dxa"/>
          </w:tcPr>
          <w:p w:rsidR="00E76809" w:rsidRPr="007411B1" w:rsidRDefault="00E76809" w:rsidP="008E3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  <w:r w:rsidR="005F13FE" w:rsidRPr="007411B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-2027</w:t>
            </w:r>
          </w:p>
        </w:tc>
        <w:tc>
          <w:tcPr>
            <w:tcW w:w="3402" w:type="dxa"/>
          </w:tcPr>
          <w:p w:rsidR="00E76809" w:rsidRPr="007411B1" w:rsidRDefault="00342ADD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туристского и экскурсионного потока </w:t>
            </w:r>
          </w:p>
        </w:tc>
        <w:tc>
          <w:tcPr>
            <w:tcW w:w="2693" w:type="dxa"/>
          </w:tcPr>
          <w:p w:rsidR="00E76809" w:rsidRPr="007411B1" w:rsidRDefault="00E76809" w:rsidP="007411B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</w:tc>
      </w:tr>
      <w:tr w:rsidR="003E4FCE" w:rsidRPr="00725FE6" w:rsidTr="001D3D30">
        <w:trPr>
          <w:trHeight w:val="245"/>
        </w:trPr>
        <w:tc>
          <w:tcPr>
            <w:tcW w:w="567" w:type="dxa"/>
          </w:tcPr>
          <w:p w:rsidR="003E4FCE" w:rsidRPr="00724A9C" w:rsidRDefault="003E4FCE" w:rsidP="00E76809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5</w:t>
            </w:r>
            <w:r w:rsidR="008E3569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5168" w:type="dxa"/>
            <w:gridSpan w:val="5"/>
          </w:tcPr>
          <w:p w:rsidR="003E4FCE" w:rsidRPr="007411B1" w:rsidRDefault="003E4FCE" w:rsidP="007411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eastAsia="Calibri" w:hAnsi="Times New Roman" w:cs="Times New Roman"/>
                <w:sz w:val="24"/>
                <w:szCs w:val="24"/>
              </w:rPr>
              <w:t>Системные мероприятия по развитию конкуренции на рынке гостиничных услуг</w:t>
            </w:r>
          </w:p>
        </w:tc>
      </w:tr>
      <w:tr w:rsidR="003E4FCE" w:rsidRPr="00725FE6" w:rsidTr="001D3D30">
        <w:trPr>
          <w:trHeight w:val="245"/>
        </w:trPr>
        <w:tc>
          <w:tcPr>
            <w:tcW w:w="567" w:type="dxa"/>
          </w:tcPr>
          <w:p w:rsidR="003E4FCE" w:rsidRPr="00724A9C" w:rsidRDefault="003E4FCE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5.1.</w:t>
            </w:r>
          </w:p>
        </w:tc>
        <w:tc>
          <w:tcPr>
            <w:tcW w:w="3544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Мониторинг наличия административных барьеров</w:t>
            </w:r>
          </w:p>
        </w:tc>
        <w:tc>
          <w:tcPr>
            <w:tcW w:w="4111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Устранение избыточного государственного и муниципального регулирования</w:t>
            </w:r>
          </w:p>
        </w:tc>
        <w:tc>
          <w:tcPr>
            <w:tcW w:w="1418" w:type="dxa"/>
          </w:tcPr>
          <w:p w:rsidR="003E4FCE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E4FCE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Повышение оценки предпринимателями условий ведения бизнеса</w:t>
            </w:r>
          </w:p>
        </w:tc>
        <w:tc>
          <w:tcPr>
            <w:tcW w:w="2693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3E4FCE" w:rsidRPr="00725FE6" w:rsidTr="001D3D30">
        <w:trPr>
          <w:trHeight w:val="245"/>
        </w:trPr>
        <w:tc>
          <w:tcPr>
            <w:tcW w:w="567" w:type="dxa"/>
          </w:tcPr>
          <w:p w:rsidR="003E4FCE" w:rsidRPr="00724A9C" w:rsidRDefault="003E4FCE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5.2.</w:t>
            </w:r>
          </w:p>
        </w:tc>
        <w:tc>
          <w:tcPr>
            <w:tcW w:w="3544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предпринимателей о предпринимаемых мерах органами власти и условиях для ведения бизнеса</w:t>
            </w:r>
          </w:p>
        </w:tc>
        <w:tc>
          <w:tcPr>
            <w:tcW w:w="4111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информирования о состоянии конкурентной среды</w:t>
            </w:r>
          </w:p>
        </w:tc>
        <w:tc>
          <w:tcPr>
            <w:tcW w:w="1418" w:type="dxa"/>
          </w:tcPr>
          <w:p w:rsidR="003E4FCE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E4FCE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Рост удовлетворенности предпринимательского сообщества качеством информационного сопровождения</w:t>
            </w:r>
          </w:p>
        </w:tc>
        <w:tc>
          <w:tcPr>
            <w:tcW w:w="2693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3E4FCE" w:rsidRPr="00725FE6" w:rsidTr="001D3D30">
        <w:trPr>
          <w:trHeight w:val="245"/>
        </w:trPr>
        <w:tc>
          <w:tcPr>
            <w:tcW w:w="567" w:type="dxa"/>
          </w:tcPr>
          <w:p w:rsidR="003E4FCE" w:rsidRPr="00724A9C" w:rsidRDefault="003E4FCE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5.3.</w:t>
            </w:r>
          </w:p>
        </w:tc>
        <w:tc>
          <w:tcPr>
            <w:tcW w:w="3544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действиях органов власти по развитию конкуренции на официальном сайте Рузского муниципального округа в сети «Интернет»</w:t>
            </w:r>
          </w:p>
        </w:tc>
        <w:tc>
          <w:tcPr>
            <w:tcW w:w="4111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Обеспечение регулярности публикаций, актуальности и востребованности информации для предпринимателей</w:t>
            </w:r>
          </w:p>
        </w:tc>
        <w:tc>
          <w:tcPr>
            <w:tcW w:w="1418" w:type="dxa"/>
          </w:tcPr>
          <w:p w:rsidR="003E4FCE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4FCE"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402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Рост уровня предпринимательской активности</w:t>
            </w:r>
          </w:p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 уровня информирования о состоянии конкурентной среды</w:t>
            </w:r>
          </w:p>
        </w:tc>
        <w:tc>
          <w:tcPr>
            <w:tcW w:w="2693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МАУК РМО «Рузский краеведческий музей»</w:t>
            </w:r>
          </w:p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МКУ «Центр по развитию инвестиционной деятельности и оказанию </w:t>
            </w:r>
            <w:r w:rsidRPr="00741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субъектам МСП»</w:t>
            </w:r>
          </w:p>
        </w:tc>
      </w:tr>
      <w:tr w:rsidR="003E4FCE" w:rsidRPr="00725FE6" w:rsidTr="001D3D30">
        <w:trPr>
          <w:trHeight w:val="245"/>
        </w:trPr>
        <w:tc>
          <w:tcPr>
            <w:tcW w:w="567" w:type="dxa"/>
          </w:tcPr>
          <w:p w:rsidR="003E4FCE" w:rsidRPr="00724A9C" w:rsidRDefault="003E4FCE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5.4.</w:t>
            </w:r>
          </w:p>
        </w:tc>
        <w:tc>
          <w:tcPr>
            <w:tcW w:w="3544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Ведение социальных сетей для оперативного информирования бизнеса</w:t>
            </w:r>
          </w:p>
        </w:tc>
        <w:tc>
          <w:tcPr>
            <w:tcW w:w="4111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Обеспечение актуальной информации для предпринимателей</w:t>
            </w:r>
          </w:p>
        </w:tc>
        <w:tc>
          <w:tcPr>
            <w:tcW w:w="1418" w:type="dxa"/>
          </w:tcPr>
          <w:p w:rsidR="003E4FCE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4FCE" w:rsidRPr="007411B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402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</w:tc>
        <w:tc>
          <w:tcPr>
            <w:tcW w:w="2693" w:type="dxa"/>
          </w:tcPr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МАУК РМО «Рузский краеведческий музей»</w:t>
            </w:r>
          </w:p>
          <w:p w:rsidR="003E4FCE" w:rsidRPr="007411B1" w:rsidRDefault="003E4FCE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7D3EF4" w:rsidRPr="00725FE6" w:rsidTr="001D3D30">
        <w:trPr>
          <w:trHeight w:val="245"/>
        </w:trPr>
        <w:tc>
          <w:tcPr>
            <w:tcW w:w="567" w:type="dxa"/>
          </w:tcPr>
          <w:p w:rsidR="007D3EF4" w:rsidRPr="00724A9C" w:rsidRDefault="007D3EF4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5.5.</w:t>
            </w:r>
          </w:p>
        </w:tc>
        <w:tc>
          <w:tcPr>
            <w:tcW w:w="3544" w:type="dxa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предупреждение и снижение количества нарушений антимонопольного законодательства</w:t>
            </w:r>
          </w:p>
        </w:tc>
        <w:tc>
          <w:tcPr>
            <w:tcW w:w="4111" w:type="dxa"/>
            <w:vMerge w:val="restart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Предупреждение нарушений требований антимонопольного законодательства хоз. субъектов</w:t>
            </w:r>
          </w:p>
        </w:tc>
        <w:tc>
          <w:tcPr>
            <w:tcW w:w="1418" w:type="dxa"/>
          </w:tcPr>
          <w:p w:rsidR="007D3EF4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3EF4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  <w:vMerge w:val="restart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Снижение жалоб предпринимателей</w:t>
            </w:r>
          </w:p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деловой среды</w:t>
            </w:r>
          </w:p>
        </w:tc>
        <w:tc>
          <w:tcPr>
            <w:tcW w:w="2693" w:type="dxa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закупок РМО»</w:t>
            </w:r>
          </w:p>
        </w:tc>
      </w:tr>
      <w:tr w:rsidR="007D3EF4" w:rsidRPr="00725FE6" w:rsidTr="001D3D30">
        <w:trPr>
          <w:trHeight w:val="245"/>
        </w:trPr>
        <w:tc>
          <w:tcPr>
            <w:tcW w:w="567" w:type="dxa"/>
          </w:tcPr>
          <w:p w:rsidR="007D3EF4" w:rsidRPr="00724A9C" w:rsidRDefault="007D3EF4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5.6.</w:t>
            </w:r>
          </w:p>
        </w:tc>
        <w:tc>
          <w:tcPr>
            <w:tcW w:w="3544" w:type="dxa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внутреннего обеспечения соответствия требованиям антимонопольного законодательства в организациях подведомственной сферы</w:t>
            </w:r>
          </w:p>
        </w:tc>
        <w:tc>
          <w:tcPr>
            <w:tcW w:w="4111" w:type="dxa"/>
            <w:vMerge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D3EF4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3EF4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  <w:vMerge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закупок РМО»</w:t>
            </w:r>
          </w:p>
        </w:tc>
      </w:tr>
      <w:tr w:rsidR="007D3EF4" w:rsidRPr="00725FE6" w:rsidTr="001D3D30">
        <w:trPr>
          <w:trHeight w:val="245"/>
        </w:trPr>
        <w:tc>
          <w:tcPr>
            <w:tcW w:w="567" w:type="dxa"/>
          </w:tcPr>
          <w:p w:rsidR="007D3EF4" w:rsidRPr="00724A9C" w:rsidRDefault="007D3EF4" w:rsidP="003E4FCE">
            <w:pPr>
              <w:widowControl w:val="0"/>
              <w:autoSpaceDE w:val="0"/>
              <w:autoSpaceDN w:val="0"/>
              <w:spacing w:before="29" w:after="0" w:line="240" w:lineRule="auto"/>
              <w:ind w:left="-27" w:right="6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5.7.</w:t>
            </w:r>
          </w:p>
        </w:tc>
        <w:tc>
          <w:tcPr>
            <w:tcW w:w="3544" w:type="dxa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Мониторинг случаев нарушения антимонопольного законодательства на рынке</w:t>
            </w:r>
          </w:p>
        </w:tc>
        <w:tc>
          <w:tcPr>
            <w:tcW w:w="4111" w:type="dxa"/>
            <w:vMerge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D3EF4" w:rsidRPr="007411B1" w:rsidRDefault="008E3569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3EF4" w:rsidRPr="007411B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3402" w:type="dxa"/>
            <w:vMerge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3EF4" w:rsidRPr="007411B1" w:rsidRDefault="007D3EF4" w:rsidP="0074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1B1">
              <w:rPr>
                <w:rFonts w:ascii="Times New Roman" w:hAnsi="Times New Roman" w:cs="Times New Roman"/>
                <w:sz w:val="24"/>
                <w:szCs w:val="24"/>
              </w:rPr>
              <w:t>МКУ «Центр закупок РМО»</w:t>
            </w:r>
          </w:p>
        </w:tc>
      </w:tr>
    </w:tbl>
    <w:p w:rsidR="00E41AFD" w:rsidRDefault="00E41AFD" w:rsidP="00CE7405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CE7405" w:rsidRDefault="00CE7405" w:rsidP="00CE7405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7E0323" w:rsidRDefault="007E0323" w:rsidP="00CE7405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415D2C" w:rsidRDefault="00415D2C" w:rsidP="00CE7405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8E3569" w:rsidRDefault="008E3569" w:rsidP="00CE7405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</w:p>
    <w:p w:rsidR="00415D2C" w:rsidRDefault="00415D2C" w:rsidP="00415D2C">
      <w:pPr>
        <w:pStyle w:val="a3"/>
        <w:numPr>
          <w:ilvl w:val="0"/>
          <w:numId w:val="3"/>
        </w:num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68E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Муниципальный проект по развитию конкуренции на рынке </w:t>
      </w:r>
      <w:r w:rsidR="00AA41D2">
        <w:rPr>
          <w:rFonts w:ascii="Times New Roman" w:eastAsia="Calibri" w:hAnsi="Times New Roman" w:cs="Times New Roman"/>
          <w:b/>
          <w:sz w:val="28"/>
          <w:szCs w:val="28"/>
        </w:rPr>
        <w:t>гостиничных услуг</w:t>
      </w:r>
    </w:p>
    <w:p w:rsidR="00415D2C" w:rsidRDefault="00415D2C" w:rsidP="00415D2C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5D2C" w:rsidRP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5D2C"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МУНИЦИПАЛЬНОГО ПРОЕКТА </w:t>
      </w:r>
    </w:p>
    <w:p w:rsidR="00415D2C" w:rsidRP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5D2C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развитию конкуренции на рынке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гостиничных услуг</w:t>
      </w:r>
    </w:p>
    <w:p w:rsidR="00415D2C" w:rsidRP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7405" w:rsidRP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15D2C">
        <w:rPr>
          <w:rFonts w:ascii="Times New Roman" w:eastAsia="Times New Roman" w:hAnsi="Times New Roman" w:cs="Times New Roman"/>
          <w:b/>
          <w:i/>
          <w:sz w:val="28"/>
          <w:szCs w:val="28"/>
        </w:rPr>
        <w:t>Рузский муниципальный округ Московской области</w:t>
      </w:r>
    </w:p>
    <w:p w:rsid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5D2C" w:rsidRPr="00415D2C" w:rsidRDefault="00415D2C" w:rsidP="00415D2C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5D2C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p w:rsidR="00415D2C" w:rsidRDefault="00415D2C" w:rsidP="00415D2C">
      <w:pPr>
        <w:jc w:val="center"/>
        <w:rPr>
          <w:b/>
          <w:sz w:val="26"/>
          <w:szCs w:val="2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811"/>
        <w:gridCol w:w="2268"/>
        <w:gridCol w:w="3403"/>
      </w:tblGrid>
      <w:tr w:rsidR="00415D2C" w:rsidTr="001D3D30">
        <w:tc>
          <w:tcPr>
            <w:tcW w:w="3681" w:type="dxa"/>
          </w:tcPr>
          <w:p w:rsidR="00415D2C" w:rsidRPr="00250850" w:rsidRDefault="00415D2C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Наименование муниципального проекта</w:t>
            </w:r>
          </w:p>
        </w:tc>
        <w:tc>
          <w:tcPr>
            <w:tcW w:w="5811" w:type="dxa"/>
          </w:tcPr>
          <w:p w:rsidR="00415D2C" w:rsidRPr="00250850" w:rsidRDefault="00415D2C" w:rsidP="00A0758C">
            <w:pPr>
              <w:pStyle w:val="ConsPlusNormal"/>
              <w:rPr>
                <w:color w:val="FF0000"/>
                <w:szCs w:val="26"/>
              </w:rPr>
            </w:pPr>
            <w:r w:rsidRPr="00250850">
              <w:rPr>
                <w:szCs w:val="26"/>
              </w:rPr>
              <w:t xml:space="preserve">Руза – город туристический. </w:t>
            </w:r>
          </w:p>
        </w:tc>
        <w:tc>
          <w:tcPr>
            <w:tcW w:w="2268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Сроки реализации проекта</w:t>
            </w:r>
          </w:p>
        </w:tc>
        <w:tc>
          <w:tcPr>
            <w:tcW w:w="3403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с 01.07.2026 по 31.12.2027</w:t>
            </w:r>
          </w:p>
        </w:tc>
      </w:tr>
      <w:tr w:rsidR="00415D2C" w:rsidTr="001D3D30">
        <w:tc>
          <w:tcPr>
            <w:tcW w:w="3681" w:type="dxa"/>
          </w:tcPr>
          <w:p w:rsidR="00415D2C" w:rsidRPr="00250850" w:rsidRDefault="00415D2C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Цель муниципального проекта</w:t>
            </w:r>
          </w:p>
        </w:tc>
        <w:tc>
          <w:tcPr>
            <w:tcW w:w="5811" w:type="dxa"/>
          </w:tcPr>
          <w:p w:rsidR="00415D2C" w:rsidRPr="00250850" w:rsidRDefault="00415D2C" w:rsidP="00A0758C">
            <w:pPr>
              <w:pStyle w:val="ConsPlusNormal"/>
              <w:rPr>
                <w:color w:val="FF0000"/>
                <w:szCs w:val="26"/>
              </w:rPr>
            </w:pPr>
            <w:r w:rsidRPr="00250850">
              <w:rPr>
                <w:szCs w:val="26"/>
              </w:rPr>
              <w:t>Увеличение туристского и экскурсионного потока</w:t>
            </w:r>
          </w:p>
        </w:tc>
        <w:tc>
          <w:tcPr>
            <w:tcW w:w="2268" w:type="dxa"/>
            <w:vMerge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3403" w:type="dxa"/>
            <w:vMerge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</w:p>
        </w:tc>
      </w:tr>
      <w:tr w:rsidR="00415D2C" w:rsidTr="001D3D30">
        <w:tc>
          <w:tcPr>
            <w:tcW w:w="3681" w:type="dxa"/>
          </w:tcPr>
          <w:p w:rsidR="00415D2C" w:rsidRPr="00250850" w:rsidRDefault="00415D2C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Руководитель муниципального проекта</w:t>
            </w:r>
          </w:p>
        </w:tc>
        <w:tc>
          <w:tcPr>
            <w:tcW w:w="5811" w:type="dxa"/>
          </w:tcPr>
          <w:p w:rsidR="00415D2C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Заведующая отделом по связи с общественность МАУК РМО «Рузский краеведческий музей»</w: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5671" w:type="dxa"/>
            <w:gridSpan w:val="2"/>
          </w:tcPr>
          <w:p w:rsidR="00415D2C" w:rsidRPr="00250850" w:rsidRDefault="00D847D0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Гаврилова Анастасия Сергеевна</w:t>
            </w:r>
          </w:p>
        </w:tc>
      </w:tr>
      <w:tr w:rsidR="00D847D0" w:rsidTr="001D3D30">
        <w:tc>
          <w:tcPr>
            <w:tcW w:w="3681" w:type="dxa"/>
          </w:tcPr>
          <w:p w:rsidR="00D847D0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Ответственный за реализацию муниципального проекта</w:t>
            </w:r>
          </w:p>
        </w:tc>
        <w:tc>
          <w:tcPr>
            <w:tcW w:w="5811" w:type="dxa"/>
          </w:tcPr>
          <w:p w:rsidR="00D847D0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Заведующая отделом по связи с общественность МАУК РМО «Рузский краеведческий музей»</w:t>
            </w:r>
          </w:p>
        </w:tc>
        <w:tc>
          <w:tcPr>
            <w:tcW w:w="5671" w:type="dxa"/>
            <w:gridSpan w:val="2"/>
          </w:tcPr>
          <w:p w:rsidR="00D847D0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Гаврилова Анастасия Сергеевна</w:t>
            </w:r>
          </w:p>
        </w:tc>
      </w:tr>
      <w:tr w:rsidR="00D847D0" w:rsidTr="001D3D30">
        <w:tc>
          <w:tcPr>
            <w:tcW w:w="3681" w:type="dxa"/>
          </w:tcPr>
          <w:p w:rsidR="00D847D0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Разработчик паспорта отраслевого (муниципального) проекта</w:t>
            </w:r>
          </w:p>
        </w:tc>
        <w:tc>
          <w:tcPr>
            <w:tcW w:w="5811" w:type="dxa"/>
          </w:tcPr>
          <w:p w:rsidR="00D847D0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 xml:space="preserve">Заведующая отделом по связи с общественность МАУК РМО «Рузский краеведческий музей» </w:t>
            </w:r>
          </w:p>
        </w:tc>
        <w:tc>
          <w:tcPr>
            <w:tcW w:w="5671" w:type="dxa"/>
            <w:gridSpan w:val="2"/>
          </w:tcPr>
          <w:p w:rsidR="00D847D0" w:rsidRPr="00250850" w:rsidRDefault="00D847D0" w:rsidP="00D847D0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Гаврилова Анастасия Сергеевна</w:t>
            </w:r>
          </w:p>
        </w:tc>
      </w:tr>
    </w:tbl>
    <w:p w:rsidR="00415D2C" w:rsidRDefault="00415D2C" w:rsidP="00415D2C">
      <w:pPr>
        <w:jc w:val="center"/>
        <w:rPr>
          <w:sz w:val="26"/>
          <w:szCs w:val="26"/>
        </w:rPr>
        <w:sectPr w:rsidR="00415D2C">
          <w:pgSz w:w="16838" w:h="11906" w:orient="landscape"/>
          <w:pgMar w:top="1134" w:right="1134" w:bottom="567" w:left="1134" w:header="709" w:footer="709" w:gutter="0"/>
          <w:cols w:space="708"/>
        </w:sectPr>
      </w:pPr>
    </w:p>
    <w:p w:rsidR="00415D2C" w:rsidRPr="00415D2C" w:rsidRDefault="00415D2C" w:rsidP="00415D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707">
        <w:rPr>
          <w:rFonts w:ascii="Times New Roman" w:hAnsi="Times New Roman" w:cs="Times New Roman"/>
          <w:b/>
          <w:sz w:val="26"/>
          <w:szCs w:val="26"/>
        </w:rPr>
        <w:lastRenderedPageBreak/>
        <w:t>2.</w:t>
      </w:r>
      <w:r>
        <w:rPr>
          <w:b/>
          <w:sz w:val="26"/>
          <w:szCs w:val="26"/>
        </w:rPr>
        <w:t xml:space="preserve"> </w:t>
      </w:r>
      <w:r w:rsidRPr="00415D2C">
        <w:rPr>
          <w:rFonts w:ascii="Times New Roman" w:hAnsi="Times New Roman" w:cs="Times New Roman"/>
          <w:b/>
          <w:sz w:val="26"/>
          <w:szCs w:val="26"/>
        </w:rPr>
        <w:t>Ключевые показатели муниципального проекта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5244"/>
        <w:gridCol w:w="2835"/>
        <w:gridCol w:w="1418"/>
        <w:gridCol w:w="2126"/>
        <w:gridCol w:w="2268"/>
      </w:tblGrid>
      <w:tr w:rsidR="00415D2C" w:rsidRPr="00415D2C" w:rsidTr="00A0758C">
        <w:trPr>
          <w:trHeight w:val="987"/>
        </w:trPr>
        <w:tc>
          <w:tcPr>
            <w:tcW w:w="988" w:type="dxa"/>
            <w:vAlign w:val="center"/>
          </w:tcPr>
          <w:p w:rsidR="00415D2C" w:rsidRPr="00415D2C" w:rsidRDefault="00415D2C" w:rsidP="00A0758C">
            <w:pPr>
              <w:pStyle w:val="ConsPlusNormal"/>
              <w:jc w:val="center"/>
              <w:rPr>
                <w:sz w:val="26"/>
                <w:szCs w:val="26"/>
              </w:rPr>
            </w:pPr>
            <w:r w:rsidRPr="00415D2C">
              <w:rPr>
                <w:sz w:val="26"/>
                <w:szCs w:val="26"/>
              </w:rPr>
              <w:t>№ п/п</w:t>
            </w:r>
          </w:p>
        </w:tc>
        <w:tc>
          <w:tcPr>
            <w:tcW w:w="5244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Показатели муниципального проекта</w:t>
            </w:r>
          </w:p>
        </w:tc>
        <w:tc>
          <w:tcPr>
            <w:tcW w:w="2835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Тип показателя</w:t>
            </w:r>
          </w:p>
          <w:p w:rsidR="007C070F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(федеральный/</w:t>
            </w:r>
            <w:r w:rsidRPr="00250850">
              <w:rPr>
                <w:szCs w:val="26"/>
              </w:rPr>
              <w:br/>
              <w:t>региональный/</w:t>
            </w:r>
            <w:r w:rsidRPr="00250850">
              <w:rPr>
                <w:szCs w:val="26"/>
              </w:rPr>
              <w:br/>
              <w:t>ведомственный</w:t>
            </w:r>
            <w:r w:rsidR="007C070F" w:rsidRPr="00250850">
              <w:rPr>
                <w:szCs w:val="26"/>
              </w:rPr>
              <w:t>/</w:t>
            </w:r>
          </w:p>
          <w:p w:rsidR="00415D2C" w:rsidRPr="00250850" w:rsidRDefault="007C070F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муниципальный</w:t>
            </w:r>
            <w:r w:rsidR="00415D2C" w:rsidRPr="00250850">
              <w:rPr>
                <w:szCs w:val="26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Базовое значение на начало реализации проекта</w:t>
            </w:r>
          </w:p>
        </w:tc>
        <w:tc>
          <w:tcPr>
            <w:tcW w:w="2268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bCs/>
                <w:color w:val="000000"/>
                <w:szCs w:val="26"/>
              </w:rPr>
              <w:t xml:space="preserve">Плановое значение на конец </w:t>
            </w:r>
            <w:r w:rsidRPr="00250850">
              <w:rPr>
                <w:szCs w:val="26"/>
              </w:rPr>
              <w:t>реализации проекта</w:t>
            </w:r>
          </w:p>
        </w:tc>
      </w:tr>
      <w:tr w:rsidR="00415D2C" w:rsidRPr="00415D2C" w:rsidTr="008E3569">
        <w:tc>
          <w:tcPr>
            <w:tcW w:w="988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:rsidR="00415D2C" w:rsidRPr="00250850" w:rsidRDefault="00415D2C" w:rsidP="00A0758C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Туристский поток</w:t>
            </w:r>
          </w:p>
          <w:p w:rsidR="00415D2C" w:rsidRPr="00250850" w:rsidRDefault="00415D2C" w:rsidP="00A0758C">
            <w:pPr>
              <w:pStyle w:val="ConsPlusNormal"/>
              <w:rPr>
                <w:color w:val="FF0000"/>
                <w:szCs w:val="26"/>
              </w:rPr>
            </w:pPr>
          </w:p>
        </w:tc>
        <w:tc>
          <w:tcPr>
            <w:tcW w:w="2835" w:type="dxa"/>
          </w:tcPr>
          <w:p w:rsidR="00415D2C" w:rsidRPr="00250850" w:rsidRDefault="007C070F" w:rsidP="007C070F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муниципальный</w:t>
            </w:r>
          </w:p>
        </w:tc>
        <w:tc>
          <w:tcPr>
            <w:tcW w:w="1418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rFonts w:eastAsia="Calibri"/>
                <w:szCs w:val="26"/>
              </w:rPr>
              <w:t>тыс. человек</w:t>
            </w:r>
          </w:p>
        </w:tc>
        <w:tc>
          <w:tcPr>
            <w:tcW w:w="2126" w:type="dxa"/>
          </w:tcPr>
          <w:p w:rsidR="00415D2C" w:rsidRPr="00250850" w:rsidRDefault="00415D2C" w:rsidP="00A0758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eastAsia="Calibri" w:hAnsi="Times New Roman" w:cs="Times New Roman"/>
                <w:sz w:val="24"/>
                <w:szCs w:val="26"/>
              </w:rPr>
              <w:t>392</w:t>
            </w:r>
          </w:p>
        </w:tc>
        <w:tc>
          <w:tcPr>
            <w:tcW w:w="2268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393</w:t>
            </w:r>
          </w:p>
        </w:tc>
      </w:tr>
      <w:tr w:rsidR="00415D2C" w:rsidRPr="00415D2C" w:rsidTr="008E3569">
        <w:tc>
          <w:tcPr>
            <w:tcW w:w="988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:rsidR="00415D2C" w:rsidRPr="00250850" w:rsidRDefault="00415D2C" w:rsidP="00A0758C">
            <w:pPr>
              <w:widowControl w:val="0"/>
              <w:autoSpaceDE w:val="0"/>
              <w:autoSpaceDN w:val="0"/>
              <w:spacing w:before="27" w:line="237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Экскурсионный поток</w:t>
            </w:r>
          </w:p>
          <w:p w:rsidR="00415D2C" w:rsidRPr="00250850" w:rsidRDefault="00415D2C" w:rsidP="00A0758C">
            <w:pPr>
              <w:pStyle w:val="ConsPlusNormal"/>
              <w:rPr>
                <w:color w:val="FF0000"/>
                <w:szCs w:val="26"/>
              </w:rPr>
            </w:pPr>
          </w:p>
        </w:tc>
        <w:tc>
          <w:tcPr>
            <w:tcW w:w="2835" w:type="dxa"/>
          </w:tcPr>
          <w:p w:rsidR="00415D2C" w:rsidRPr="00250850" w:rsidRDefault="007C070F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муниципальный</w:t>
            </w:r>
          </w:p>
        </w:tc>
        <w:tc>
          <w:tcPr>
            <w:tcW w:w="1418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rFonts w:eastAsia="Calibri"/>
                <w:szCs w:val="26"/>
              </w:rPr>
              <w:t>тыс. человек</w:t>
            </w:r>
          </w:p>
        </w:tc>
        <w:tc>
          <w:tcPr>
            <w:tcW w:w="2126" w:type="dxa"/>
          </w:tcPr>
          <w:p w:rsidR="00415D2C" w:rsidRPr="00250850" w:rsidRDefault="00415D2C" w:rsidP="00A0758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eastAsia="Calibri" w:hAnsi="Times New Roman" w:cs="Times New Roman"/>
                <w:sz w:val="24"/>
                <w:szCs w:val="26"/>
              </w:rPr>
              <w:t>92</w:t>
            </w:r>
          </w:p>
        </w:tc>
        <w:tc>
          <w:tcPr>
            <w:tcW w:w="2268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93</w:t>
            </w:r>
          </w:p>
        </w:tc>
      </w:tr>
    </w:tbl>
    <w:p w:rsidR="00415D2C" w:rsidRDefault="00415D2C" w:rsidP="00415D2C">
      <w:pPr>
        <w:rPr>
          <w:b/>
          <w:i/>
          <w:color w:val="FF0000"/>
          <w:sz w:val="26"/>
          <w:szCs w:val="26"/>
        </w:rPr>
      </w:pPr>
    </w:p>
    <w:p w:rsidR="00415D2C" w:rsidRPr="00415D2C" w:rsidRDefault="00415D2C" w:rsidP="00415D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5D2C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b/>
          <w:sz w:val="26"/>
          <w:szCs w:val="26"/>
        </w:rPr>
        <w:t xml:space="preserve"> </w:t>
      </w:r>
      <w:r w:rsidRPr="00415D2C">
        <w:rPr>
          <w:rFonts w:ascii="Times New Roman" w:hAnsi="Times New Roman" w:cs="Times New Roman"/>
          <w:b/>
          <w:sz w:val="26"/>
          <w:szCs w:val="26"/>
        </w:rPr>
        <w:t>Поквартальный план достижения ключевых показателей муниципального проекта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6"/>
        <w:gridCol w:w="4394"/>
        <w:gridCol w:w="1559"/>
        <w:gridCol w:w="994"/>
        <w:gridCol w:w="993"/>
        <w:gridCol w:w="992"/>
        <w:gridCol w:w="992"/>
        <w:gridCol w:w="992"/>
        <w:gridCol w:w="993"/>
        <w:gridCol w:w="992"/>
        <w:gridCol w:w="992"/>
      </w:tblGrid>
      <w:tr w:rsidR="00415D2C" w:rsidRPr="00415D2C" w:rsidTr="00A0758C">
        <w:tc>
          <w:tcPr>
            <w:tcW w:w="986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№ п/п</w:t>
            </w:r>
          </w:p>
        </w:tc>
        <w:tc>
          <w:tcPr>
            <w:tcW w:w="4394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Показатели муниципального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Единица измерения</w:t>
            </w:r>
          </w:p>
        </w:tc>
        <w:tc>
          <w:tcPr>
            <w:tcW w:w="7940" w:type="dxa"/>
            <w:gridSpan w:val="8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Плановые значения, по кварталам</w:t>
            </w:r>
          </w:p>
        </w:tc>
      </w:tr>
      <w:tr w:rsidR="00415D2C" w:rsidRPr="00415D2C" w:rsidTr="00A0758C">
        <w:tc>
          <w:tcPr>
            <w:tcW w:w="986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4394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994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1 кв.26</w:t>
            </w:r>
          </w:p>
        </w:tc>
        <w:tc>
          <w:tcPr>
            <w:tcW w:w="993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2 кв.26</w:t>
            </w:r>
          </w:p>
        </w:tc>
        <w:tc>
          <w:tcPr>
            <w:tcW w:w="992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3 кв26.</w:t>
            </w:r>
          </w:p>
        </w:tc>
        <w:tc>
          <w:tcPr>
            <w:tcW w:w="992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4 кв.26</w:t>
            </w:r>
          </w:p>
        </w:tc>
        <w:tc>
          <w:tcPr>
            <w:tcW w:w="992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1 кв.27</w:t>
            </w:r>
          </w:p>
        </w:tc>
        <w:tc>
          <w:tcPr>
            <w:tcW w:w="993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2 кв.27</w:t>
            </w:r>
          </w:p>
        </w:tc>
        <w:tc>
          <w:tcPr>
            <w:tcW w:w="992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3 кв.27</w:t>
            </w:r>
          </w:p>
        </w:tc>
        <w:tc>
          <w:tcPr>
            <w:tcW w:w="992" w:type="dxa"/>
          </w:tcPr>
          <w:p w:rsidR="00415D2C" w:rsidRPr="00250850" w:rsidRDefault="00415D2C" w:rsidP="00A0758C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4 кв.27</w:t>
            </w:r>
          </w:p>
        </w:tc>
      </w:tr>
      <w:tr w:rsidR="00415D2C" w:rsidRPr="00415D2C" w:rsidTr="008E3569">
        <w:tc>
          <w:tcPr>
            <w:tcW w:w="986" w:type="dxa"/>
          </w:tcPr>
          <w:p w:rsidR="00415D2C" w:rsidRPr="008E3569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  <w:lang w:val="en-US"/>
              </w:rPr>
              <w:t>1</w:t>
            </w:r>
            <w:r w:rsidR="008E3569">
              <w:rPr>
                <w:szCs w:val="26"/>
              </w:rPr>
              <w:t>.</w:t>
            </w:r>
          </w:p>
        </w:tc>
        <w:tc>
          <w:tcPr>
            <w:tcW w:w="4394" w:type="dxa"/>
            <w:vAlign w:val="center"/>
          </w:tcPr>
          <w:p w:rsidR="00415D2C" w:rsidRPr="00250850" w:rsidRDefault="00415D2C" w:rsidP="00B978D6">
            <w:pPr>
              <w:widowControl w:val="0"/>
              <w:autoSpaceDE w:val="0"/>
              <w:autoSpaceDN w:val="0"/>
              <w:spacing w:after="0" w:line="360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Туристский поток</w:t>
            </w:r>
          </w:p>
          <w:p w:rsidR="00415D2C" w:rsidRPr="00250850" w:rsidRDefault="00415D2C" w:rsidP="00B978D6">
            <w:pPr>
              <w:pStyle w:val="ConsPlusNormal"/>
              <w:spacing w:line="360" w:lineRule="auto"/>
              <w:rPr>
                <w:color w:val="FF0000"/>
                <w:szCs w:val="26"/>
              </w:rPr>
            </w:pPr>
          </w:p>
        </w:tc>
        <w:tc>
          <w:tcPr>
            <w:tcW w:w="1559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rFonts w:eastAsia="Calibri"/>
                <w:szCs w:val="26"/>
              </w:rPr>
              <w:t>тыс. человек</w:t>
            </w:r>
          </w:p>
        </w:tc>
        <w:tc>
          <w:tcPr>
            <w:tcW w:w="994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</w:t>
            </w:r>
          </w:p>
        </w:tc>
        <w:tc>
          <w:tcPr>
            <w:tcW w:w="993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392,5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392,5</w:t>
            </w:r>
          </w:p>
        </w:tc>
        <w:tc>
          <w:tcPr>
            <w:tcW w:w="993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392,5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392,5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393</w:t>
            </w:r>
          </w:p>
        </w:tc>
      </w:tr>
      <w:tr w:rsidR="00415D2C" w:rsidRPr="00415D2C" w:rsidTr="008E3569">
        <w:trPr>
          <w:trHeight w:val="597"/>
        </w:trPr>
        <w:tc>
          <w:tcPr>
            <w:tcW w:w="986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2</w:t>
            </w:r>
            <w:r w:rsidR="008E3569">
              <w:rPr>
                <w:szCs w:val="26"/>
              </w:rPr>
              <w:t>.</w:t>
            </w:r>
          </w:p>
        </w:tc>
        <w:tc>
          <w:tcPr>
            <w:tcW w:w="4394" w:type="dxa"/>
            <w:vAlign w:val="center"/>
          </w:tcPr>
          <w:p w:rsidR="00415D2C" w:rsidRPr="00250850" w:rsidRDefault="00415D2C" w:rsidP="00B978D6">
            <w:pPr>
              <w:widowControl w:val="0"/>
              <w:autoSpaceDE w:val="0"/>
              <w:autoSpaceDN w:val="0"/>
              <w:spacing w:after="0" w:line="360" w:lineRule="auto"/>
              <w:ind w:left="99" w:right="579" w:firstLine="4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Экскурсионный поток</w:t>
            </w:r>
          </w:p>
          <w:p w:rsidR="00415D2C" w:rsidRPr="00250850" w:rsidRDefault="00415D2C" w:rsidP="00B978D6">
            <w:pPr>
              <w:pStyle w:val="ConsPlusNormal"/>
              <w:spacing w:line="360" w:lineRule="auto"/>
              <w:rPr>
                <w:color w:val="FF0000"/>
                <w:szCs w:val="26"/>
              </w:rPr>
            </w:pPr>
          </w:p>
        </w:tc>
        <w:tc>
          <w:tcPr>
            <w:tcW w:w="1559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szCs w:val="26"/>
              </w:rPr>
            </w:pPr>
            <w:r w:rsidRPr="00250850">
              <w:rPr>
                <w:rFonts w:eastAsia="Calibri"/>
                <w:szCs w:val="26"/>
              </w:rPr>
              <w:t>тыс. человек</w:t>
            </w:r>
          </w:p>
        </w:tc>
        <w:tc>
          <w:tcPr>
            <w:tcW w:w="994" w:type="dxa"/>
          </w:tcPr>
          <w:p w:rsidR="00415D2C" w:rsidRPr="00250850" w:rsidRDefault="00415D2C" w:rsidP="00B978D6">
            <w:pPr>
              <w:pStyle w:val="ConsPlusNormal"/>
              <w:spacing w:line="360" w:lineRule="auto"/>
              <w:jc w:val="center"/>
              <w:rPr>
                <w:i/>
                <w:szCs w:val="26"/>
              </w:rPr>
            </w:pPr>
            <w:r w:rsidRPr="00250850">
              <w:rPr>
                <w:szCs w:val="26"/>
              </w:rPr>
              <w:t>92</w:t>
            </w:r>
          </w:p>
        </w:tc>
        <w:tc>
          <w:tcPr>
            <w:tcW w:w="993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92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92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92,5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92,5</w:t>
            </w:r>
          </w:p>
        </w:tc>
        <w:tc>
          <w:tcPr>
            <w:tcW w:w="993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92,5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92,5</w:t>
            </w:r>
          </w:p>
        </w:tc>
        <w:tc>
          <w:tcPr>
            <w:tcW w:w="992" w:type="dxa"/>
          </w:tcPr>
          <w:p w:rsidR="00415D2C" w:rsidRPr="00250850" w:rsidRDefault="00415D2C" w:rsidP="00B978D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0850">
              <w:rPr>
                <w:rFonts w:ascii="Times New Roman" w:hAnsi="Times New Roman" w:cs="Times New Roman"/>
                <w:sz w:val="24"/>
                <w:szCs w:val="26"/>
              </w:rPr>
              <w:t>93</w:t>
            </w:r>
          </w:p>
        </w:tc>
      </w:tr>
    </w:tbl>
    <w:p w:rsidR="00415D2C" w:rsidRDefault="00415D2C" w:rsidP="00415D2C">
      <w:pPr>
        <w:rPr>
          <w:b/>
          <w:sz w:val="26"/>
          <w:szCs w:val="26"/>
        </w:rPr>
      </w:pPr>
    </w:p>
    <w:p w:rsidR="00F50707" w:rsidRDefault="00F50707" w:rsidP="00415D2C">
      <w:pPr>
        <w:rPr>
          <w:b/>
          <w:sz w:val="26"/>
          <w:szCs w:val="26"/>
        </w:rPr>
      </w:pPr>
    </w:p>
    <w:p w:rsidR="00F50707" w:rsidRDefault="00F50707" w:rsidP="00415D2C">
      <w:pPr>
        <w:rPr>
          <w:b/>
          <w:sz w:val="26"/>
          <w:szCs w:val="26"/>
        </w:rPr>
      </w:pPr>
    </w:p>
    <w:p w:rsidR="00F50707" w:rsidRDefault="00F50707" w:rsidP="00415D2C">
      <w:pPr>
        <w:rPr>
          <w:b/>
          <w:sz w:val="26"/>
          <w:szCs w:val="26"/>
        </w:rPr>
      </w:pPr>
    </w:p>
    <w:p w:rsidR="00415D2C" w:rsidRPr="00415D2C" w:rsidRDefault="00415D2C" w:rsidP="00415D2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707">
        <w:rPr>
          <w:rFonts w:ascii="Times New Roman" w:hAnsi="Times New Roman" w:cs="Times New Roman"/>
          <w:b/>
          <w:sz w:val="26"/>
          <w:szCs w:val="26"/>
        </w:rPr>
        <w:lastRenderedPageBreak/>
        <w:t>4.</w:t>
      </w:r>
      <w:r>
        <w:rPr>
          <w:b/>
          <w:sz w:val="26"/>
          <w:szCs w:val="26"/>
        </w:rPr>
        <w:t xml:space="preserve"> </w:t>
      </w:r>
      <w:r w:rsidRPr="00415D2C">
        <w:rPr>
          <w:rFonts w:ascii="Times New Roman" w:hAnsi="Times New Roman" w:cs="Times New Roman"/>
          <w:b/>
          <w:sz w:val="26"/>
          <w:szCs w:val="26"/>
        </w:rPr>
        <w:t>Основные мероприятия муниципального проекта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253"/>
        <w:gridCol w:w="7371"/>
        <w:gridCol w:w="2693"/>
      </w:tblGrid>
      <w:tr w:rsidR="00415D2C" w:rsidRPr="00250850" w:rsidTr="008E3569">
        <w:trPr>
          <w:trHeight w:val="1085"/>
        </w:trPr>
        <w:tc>
          <w:tcPr>
            <w:tcW w:w="562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Наименование основного мероприятия</w:t>
            </w:r>
          </w:p>
        </w:tc>
        <w:tc>
          <w:tcPr>
            <w:tcW w:w="7371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Результат</w:t>
            </w:r>
          </w:p>
        </w:tc>
        <w:tc>
          <w:tcPr>
            <w:tcW w:w="2693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Структурное подразделение, ответственное за реализацию мероприятия</w:t>
            </w:r>
          </w:p>
        </w:tc>
      </w:tr>
      <w:tr w:rsidR="00415D2C" w:rsidRPr="00250850" w:rsidTr="008E3569">
        <w:tc>
          <w:tcPr>
            <w:tcW w:w="562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3569" w:rsidRP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15D2C" w:rsidRPr="00250850" w:rsidRDefault="00415D2C" w:rsidP="00A0758C">
            <w:pPr>
              <w:pStyle w:val="ConsPlusNormal"/>
              <w:rPr>
                <w:b/>
                <w:szCs w:val="24"/>
              </w:rPr>
            </w:pPr>
            <w:r w:rsidRPr="00250850">
              <w:rPr>
                <w:rStyle w:val="a8"/>
                <w:b w:val="0"/>
                <w:color w:val="0F1115"/>
                <w:szCs w:val="24"/>
                <w:shd w:val="clear" w:color="auto" w:fill="FFFFFF"/>
              </w:rPr>
              <w:t>Создание и ведение реестра объектов туристической инфраструктуры</w:t>
            </w:r>
            <w:r w:rsidRPr="00250850">
              <w:rPr>
                <w:b/>
                <w:color w:val="0F1115"/>
                <w:szCs w:val="24"/>
                <w:shd w:val="clear" w:color="auto" w:fill="FFFFFF"/>
              </w:rPr>
              <w:t> </w:t>
            </w:r>
          </w:p>
        </w:tc>
        <w:tc>
          <w:tcPr>
            <w:tcW w:w="7371" w:type="dxa"/>
            <w:vAlign w:val="center"/>
          </w:tcPr>
          <w:p w:rsidR="00415D2C" w:rsidRPr="00250850" w:rsidRDefault="00415D2C" w:rsidP="00A0758C">
            <w:pPr>
              <w:pStyle w:val="ConsPlusNormal"/>
              <w:rPr>
                <w:szCs w:val="24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Сформирована и актуализируется единая база данных всех средств размещения и туристических объектов округа с контактной информацией. Информация размещена на официальном сайте музея и доступна для предпринимателей и туристов.</w:t>
            </w:r>
          </w:p>
        </w:tc>
        <w:tc>
          <w:tcPr>
            <w:tcW w:w="2693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415D2C" w:rsidRPr="00250850" w:rsidTr="008E3569">
        <w:tc>
          <w:tcPr>
            <w:tcW w:w="562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3569" w:rsidRP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15D2C" w:rsidRPr="00250850" w:rsidRDefault="00415D2C" w:rsidP="00A075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850">
              <w:rPr>
                <w:rStyle w:val="a8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Информационно-консультационная поддержка предпринимателей</w:t>
            </w:r>
            <w:r w:rsidRPr="00250850">
              <w:rPr>
                <w:rFonts w:ascii="Times New Roman" w:hAnsi="Times New Roman" w:cs="Times New Roman"/>
                <w:b/>
                <w:color w:val="0F1115"/>
                <w:sz w:val="24"/>
                <w:szCs w:val="24"/>
                <w:shd w:val="clear" w:color="auto" w:fill="FFFFFF"/>
              </w:rPr>
              <w:t> </w:t>
            </w:r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(по вопросам классификации, законодательства, мерам поддержки)</w:t>
            </w:r>
          </w:p>
        </w:tc>
        <w:tc>
          <w:tcPr>
            <w:tcW w:w="7371" w:type="dxa"/>
          </w:tcPr>
          <w:p w:rsidR="00415D2C" w:rsidRPr="00250850" w:rsidRDefault="00415D2C" w:rsidP="00A07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Предприниматели информированы о требованиях и сроках классификации, что способствует увеличению числа классифицированных КСР.</w:t>
            </w:r>
          </w:p>
        </w:tc>
        <w:tc>
          <w:tcPr>
            <w:tcW w:w="2693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415D2C" w:rsidRPr="00250850" w:rsidTr="008E3569">
        <w:tc>
          <w:tcPr>
            <w:tcW w:w="562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569" w:rsidRP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15D2C" w:rsidRPr="00250850" w:rsidRDefault="00415D2C" w:rsidP="00A075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850">
              <w:rPr>
                <w:rStyle w:val="a8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Продвижение туристического потенциала округа</w:t>
            </w:r>
            <w:r w:rsidRPr="00250850">
              <w:rPr>
                <w:rFonts w:ascii="Times New Roman" w:hAnsi="Times New Roman" w:cs="Times New Roman"/>
                <w:b/>
                <w:color w:val="0F1115"/>
                <w:sz w:val="24"/>
                <w:szCs w:val="24"/>
                <w:shd w:val="clear" w:color="auto" w:fill="FFFFFF"/>
              </w:rPr>
              <w:t> </w:t>
            </w:r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(разработка туристической карты/буклета, публикации на сайтах и в соцсетях, участие в конкурсах и выставках, организация </w:t>
            </w:r>
            <w:proofErr w:type="spellStart"/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инфотуров</w:t>
            </w:r>
            <w:proofErr w:type="spellEnd"/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71" w:type="dxa"/>
          </w:tcPr>
          <w:p w:rsidR="00415D2C" w:rsidRPr="00250850" w:rsidRDefault="00415D2C" w:rsidP="00A07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Разработан и распространён путеводитель с объектами размещения и достопримечательностями. Обеспечено присутствие информации о Рузском округе на областных туристических порталах. Проведен </w:t>
            </w:r>
            <w:proofErr w:type="spellStart"/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инфотур</w:t>
            </w:r>
            <w:proofErr w:type="spellEnd"/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для туроператоров и журналистов. Участие в 2 профильных конкурсах.</w:t>
            </w:r>
          </w:p>
        </w:tc>
        <w:tc>
          <w:tcPr>
            <w:tcW w:w="2693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415D2C" w:rsidRPr="00250850" w:rsidTr="008E3569">
        <w:tc>
          <w:tcPr>
            <w:tcW w:w="562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3569" w:rsidRP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15D2C" w:rsidRPr="00250850" w:rsidRDefault="00415D2C" w:rsidP="00A0758C">
            <w:pPr>
              <w:rPr>
                <w:rStyle w:val="a8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</w:pPr>
            <w:r w:rsidRPr="00250850">
              <w:rPr>
                <w:rStyle w:val="a8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Анализ жалоб и обращений предпринимателей</w:t>
            </w:r>
          </w:p>
        </w:tc>
        <w:tc>
          <w:tcPr>
            <w:tcW w:w="7371" w:type="dxa"/>
          </w:tcPr>
          <w:p w:rsidR="00415D2C" w:rsidRPr="00250850" w:rsidRDefault="00415D2C" w:rsidP="00A0758C">
            <w:pP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250850">
              <w:rPr>
                <w:rFonts w:ascii="Times New Roman" w:hAnsi="Times New Roman" w:cs="Times New Roman"/>
                <w:sz w:val="24"/>
                <w:szCs w:val="24"/>
              </w:rPr>
              <w:t>Выявление системных</w:t>
            </w:r>
            <w:r w:rsidRPr="0025085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250850">
              <w:rPr>
                <w:rFonts w:ascii="Times New Roman" w:hAnsi="Times New Roman" w:cs="Times New Roman"/>
                <w:sz w:val="24"/>
                <w:szCs w:val="24"/>
              </w:rPr>
              <w:t>проблем, повторяющихся жалоб и недопущение</w:t>
            </w:r>
            <w:r w:rsidRPr="0025085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250850">
              <w:rPr>
                <w:rFonts w:ascii="Times New Roman" w:hAnsi="Times New Roman" w:cs="Times New Roman"/>
                <w:sz w:val="24"/>
                <w:szCs w:val="24"/>
              </w:rPr>
              <w:t>условий их появления</w:t>
            </w:r>
            <w:r w:rsidRPr="00250850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. Рост совокупной удовлетворённости участников рынка до 71% к концу 2027 года.</w:t>
            </w:r>
          </w:p>
        </w:tc>
        <w:tc>
          <w:tcPr>
            <w:tcW w:w="2693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415D2C" w:rsidRPr="00250850" w:rsidTr="008E3569">
        <w:tc>
          <w:tcPr>
            <w:tcW w:w="562" w:type="dxa"/>
          </w:tcPr>
          <w:p w:rsidR="00415D2C" w:rsidRPr="008E3569" w:rsidRDefault="00415D2C" w:rsidP="008E3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3569" w:rsidRPr="008E3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15D2C" w:rsidRPr="00250850" w:rsidRDefault="00415D2C" w:rsidP="00A0758C">
            <w:pPr>
              <w:rPr>
                <w:rStyle w:val="a8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</w:pPr>
            <w:r w:rsidRPr="00250850">
              <w:rPr>
                <w:rStyle w:val="a8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 xml:space="preserve">Формирование профессионального сообщества в сфере туризма </w:t>
            </w:r>
          </w:p>
        </w:tc>
        <w:tc>
          <w:tcPr>
            <w:tcW w:w="7371" w:type="dxa"/>
          </w:tcPr>
          <w:p w:rsidR="00415D2C" w:rsidRPr="00250850" w:rsidRDefault="00415D2C" w:rsidP="00A07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850">
              <w:rPr>
                <w:rFonts w:ascii="Times New Roman" w:hAnsi="Times New Roman" w:cs="Times New Roman"/>
                <w:sz w:val="24"/>
                <w:szCs w:val="24"/>
              </w:rPr>
              <w:t>Создано постоянное сообщество предпринимателей и представителей власти для обсуждения проблем и обмена опытом. Обеспечена обратная связь и оперативное решение вопросов</w:t>
            </w:r>
          </w:p>
        </w:tc>
        <w:tc>
          <w:tcPr>
            <w:tcW w:w="2693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</w:tbl>
    <w:p w:rsidR="00415D2C" w:rsidRPr="00250850" w:rsidRDefault="00415D2C" w:rsidP="00415D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D2C" w:rsidRPr="00250850" w:rsidRDefault="00415D2C" w:rsidP="00415D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850">
        <w:rPr>
          <w:rFonts w:ascii="Times New Roman" w:hAnsi="Times New Roman" w:cs="Times New Roman"/>
          <w:b/>
          <w:sz w:val="24"/>
          <w:szCs w:val="24"/>
        </w:rPr>
        <w:lastRenderedPageBreak/>
        <w:t>5. Поквартальный план реализации муниципального проекта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1844"/>
        <w:gridCol w:w="567"/>
        <w:gridCol w:w="1985"/>
        <w:gridCol w:w="1701"/>
        <w:gridCol w:w="1559"/>
        <w:gridCol w:w="1701"/>
        <w:gridCol w:w="1559"/>
        <w:gridCol w:w="1559"/>
        <w:gridCol w:w="1843"/>
      </w:tblGrid>
      <w:tr w:rsidR="00415D2C" w:rsidRPr="00250850" w:rsidTr="008605E7">
        <w:trPr>
          <w:trHeight w:val="225"/>
        </w:trPr>
        <w:tc>
          <w:tcPr>
            <w:tcW w:w="561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№ п/п</w:t>
            </w:r>
          </w:p>
        </w:tc>
        <w:tc>
          <w:tcPr>
            <w:tcW w:w="1844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Наименование основного 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Мероприятия по исполнению</w:t>
            </w:r>
          </w:p>
        </w:tc>
        <w:tc>
          <w:tcPr>
            <w:tcW w:w="8079" w:type="dxa"/>
            <w:gridSpan w:val="5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 xml:space="preserve">Планируемый результат </w:t>
            </w:r>
          </w:p>
        </w:tc>
        <w:tc>
          <w:tcPr>
            <w:tcW w:w="1843" w:type="dxa"/>
            <w:vMerge w:val="restart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Ответственный исполнитель</w:t>
            </w:r>
          </w:p>
        </w:tc>
      </w:tr>
      <w:tr w:rsidR="00415D2C" w:rsidRPr="00250850" w:rsidTr="008605E7">
        <w:trPr>
          <w:trHeight w:val="881"/>
        </w:trPr>
        <w:tc>
          <w:tcPr>
            <w:tcW w:w="561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</w:p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4 кв.2026</w:t>
            </w:r>
          </w:p>
        </w:tc>
        <w:tc>
          <w:tcPr>
            <w:tcW w:w="1559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1 кв.2027</w:t>
            </w:r>
          </w:p>
        </w:tc>
        <w:tc>
          <w:tcPr>
            <w:tcW w:w="1701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2 кв. 2027</w:t>
            </w:r>
          </w:p>
        </w:tc>
        <w:tc>
          <w:tcPr>
            <w:tcW w:w="1559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3 кв. 2027</w:t>
            </w:r>
          </w:p>
        </w:tc>
        <w:tc>
          <w:tcPr>
            <w:tcW w:w="1559" w:type="dxa"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4 кв. 2027</w:t>
            </w:r>
          </w:p>
        </w:tc>
        <w:tc>
          <w:tcPr>
            <w:tcW w:w="1843" w:type="dxa"/>
            <w:vMerge/>
            <w:vAlign w:val="center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415D2C" w:rsidRPr="00250850" w:rsidTr="008605E7">
        <w:tc>
          <w:tcPr>
            <w:tcW w:w="561" w:type="dxa"/>
          </w:tcPr>
          <w:p w:rsidR="00415D2C" w:rsidRPr="008605E7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  <w:lang w:val="en-US"/>
              </w:rPr>
              <w:t>1</w:t>
            </w:r>
            <w:r w:rsidR="008605E7">
              <w:rPr>
                <w:szCs w:val="24"/>
              </w:rPr>
              <w:t>.</w:t>
            </w:r>
          </w:p>
        </w:tc>
        <w:tc>
          <w:tcPr>
            <w:tcW w:w="1844" w:type="dxa"/>
          </w:tcPr>
          <w:p w:rsidR="00415D2C" w:rsidRPr="00250850" w:rsidRDefault="00415D2C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Создание и ведение реестра объектов туристической инфраструктуры</w:t>
            </w:r>
          </w:p>
        </w:tc>
        <w:tc>
          <w:tcPr>
            <w:tcW w:w="567" w:type="dxa"/>
          </w:tcPr>
          <w:p w:rsidR="00415D2C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415D2C" w:rsidRPr="00250850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415D2C" w:rsidRPr="00250850" w:rsidRDefault="00415D2C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Сбор информации о всех КСР, объектах показа, туроператорах и турагентах</w:t>
            </w:r>
          </w:p>
        </w:tc>
        <w:tc>
          <w:tcPr>
            <w:tcW w:w="1701" w:type="dxa"/>
          </w:tcPr>
          <w:p w:rsidR="00415D2C" w:rsidRPr="00250850" w:rsidRDefault="00415D2C" w:rsidP="008605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Сбор данных о гостиницах</w:t>
            </w:r>
          </w:p>
        </w:tc>
        <w:tc>
          <w:tcPr>
            <w:tcW w:w="1559" w:type="dxa"/>
          </w:tcPr>
          <w:p w:rsidR="00415D2C" w:rsidRPr="00250850" w:rsidRDefault="00415D2C" w:rsidP="008605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Создание базы данных</w:t>
            </w:r>
          </w:p>
        </w:tc>
        <w:tc>
          <w:tcPr>
            <w:tcW w:w="1701" w:type="dxa"/>
          </w:tcPr>
          <w:p w:rsidR="00415D2C" w:rsidRPr="00250850" w:rsidRDefault="00415D2C" w:rsidP="008605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Обновление базы данных</w:t>
            </w:r>
          </w:p>
        </w:tc>
        <w:tc>
          <w:tcPr>
            <w:tcW w:w="1559" w:type="dxa"/>
          </w:tcPr>
          <w:p w:rsidR="00415D2C" w:rsidRPr="00250850" w:rsidRDefault="00415D2C" w:rsidP="008605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Обновление базы данных</w:t>
            </w:r>
          </w:p>
        </w:tc>
        <w:tc>
          <w:tcPr>
            <w:tcW w:w="1559" w:type="dxa"/>
          </w:tcPr>
          <w:p w:rsidR="00415D2C" w:rsidRPr="00250850" w:rsidRDefault="00415D2C" w:rsidP="008605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Обновление базы данных</w:t>
            </w:r>
          </w:p>
        </w:tc>
        <w:tc>
          <w:tcPr>
            <w:tcW w:w="1843" w:type="dxa"/>
          </w:tcPr>
          <w:p w:rsidR="00415D2C" w:rsidRPr="00250850" w:rsidRDefault="00415D2C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 w:val="restart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2</w:t>
            </w:r>
            <w:r w:rsidR="008605E7">
              <w:rPr>
                <w:szCs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535931" w:rsidRPr="00250850" w:rsidRDefault="00535931" w:rsidP="008605E7">
            <w:pPr>
              <w:pStyle w:val="ConsPlusNormal"/>
              <w:rPr>
                <w:b/>
                <w:szCs w:val="24"/>
              </w:rPr>
            </w:pPr>
            <w:r w:rsidRPr="00250850">
              <w:rPr>
                <w:rStyle w:val="a8"/>
                <w:b w:val="0"/>
                <w:color w:val="0F1115"/>
                <w:szCs w:val="24"/>
                <w:shd w:val="clear" w:color="auto" w:fill="FFFFFF"/>
              </w:rPr>
              <w:t>Информационно-консультационная поддержка</w:t>
            </w: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2.1.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Индивидуальные консультации по заявкам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Обеспечение горячей линии и ответов на запросы.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Обеспечение горячей линии и ответов на запросы.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  <w:p w:rsidR="00535931" w:rsidRPr="00250850" w:rsidRDefault="00535931" w:rsidP="00A0758C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Обеспечение горячей линии и ответов на запросы.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Обеспечение горячей линии и ответов на запросы.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Обеспечение горячей линии и ответов на запросы.</w:t>
            </w: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</w:tcPr>
          <w:p w:rsidR="00535931" w:rsidRPr="00250850" w:rsidRDefault="00535931" w:rsidP="008605E7">
            <w:pPr>
              <w:pStyle w:val="ConsPlusNormal"/>
              <w:rPr>
                <w:rStyle w:val="a8"/>
                <w:b w:val="0"/>
                <w:color w:val="0F1115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535931" w:rsidRPr="00250850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Анализ проблем и подготовка предложений в администрацию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Подготовка справок с предложениями.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535931" w:rsidRPr="00250850" w:rsidTr="008605E7">
        <w:tc>
          <w:tcPr>
            <w:tcW w:w="561" w:type="dxa"/>
            <w:vMerge w:val="restart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3</w:t>
            </w:r>
            <w:r w:rsidR="008605E7">
              <w:rPr>
                <w:szCs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Продвижение туристического потенциала</w:t>
            </w: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535931" w:rsidRPr="00250850">
              <w:rPr>
                <w:szCs w:val="24"/>
              </w:rPr>
              <w:t>1.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Разработка макета туристической карты/буклета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Сбор информации, выбор дизайна, согласование с предпринимателями.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535931" w:rsidRPr="00250850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 xml:space="preserve">Печать (или электронная версия) и распространение </w:t>
            </w:r>
            <w:r w:rsidRPr="00250850">
              <w:rPr>
                <w:szCs w:val="24"/>
              </w:rPr>
              <w:lastRenderedPageBreak/>
              <w:t>карты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 xml:space="preserve">Издание электронной версии 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Печать пробного тиража</w:t>
            </w: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535931" w:rsidRPr="00250850">
              <w:rPr>
                <w:szCs w:val="24"/>
              </w:rPr>
              <w:t>3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szCs w:val="24"/>
              </w:rPr>
              <w:t>Размещение информации на муниципальные и областных туристических порталах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Размещение информации на сайтах в течение года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Размещение информации на сайтах в течение года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535931" w:rsidRPr="00250850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Участие в профильных конкурсах и выставках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Подача заявок, участие в составе делегации области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 w:val="restart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4</w:t>
            </w:r>
            <w:r w:rsidR="008605E7">
              <w:rPr>
                <w:szCs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535931" w:rsidRPr="00250850" w:rsidRDefault="00535931" w:rsidP="008605E7">
            <w:pPr>
              <w:pStyle w:val="ConsPlusNormal"/>
              <w:rPr>
                <w:b/>
                <w:szCs w:val="24"/>
              </w:rPr>
            </w:pPr>
            <w:r w:rsidRPr="00250850">
              <w:rPr>
                <w:rStyle w:val="a8"/>
                <w:b w:val="0"/>
                <w:color w:val="0F1115"/>
                <w:szCs w:val="24"/>
                <w:shd w:val="clear" w:color="auto" w:fill="FFFFFF"/>
              </w:rPr>
              <w:t>Мониторинг удовлетворённости</w:t>
            </w: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535931" w:rsidRPr="00250850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Опрос гостей и туристов (анкетирование в ТИЦ, на сайтах, в соцсетях)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Анкетирование онлайн.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Сводный отчёт, предложения по улучшению.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535931" w:rsidRPr="00250850" w:rsidRDefault="00535931" w:rsidP="008605E7">
            <w:pPr>
              <w:pStyle w:val="ConsPlusNormal"/>
              <w:rPr>
                <w:szCs w:val="24"/>
              </w:rPr>
            </w:pP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  <w:r w:rsidR="00535931" w:rsidRPr="00250850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Подготовка итоговых отчётов с рекомендациями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Анкетирование онлайн.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Сводный отчёт, предложения по улучшению.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 w:val="restart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5</w:t>
            </w:r>
            <w:r w:rsidR="008605E7">
              <w:rPr>
                <w:szCs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535931" w:rsidRPr="00250850" w:rsidRDefault="00535931" w:rsidP="008605E7">
            <w:pPr>
              <w:pStyle w:val="ConsPlusNormal"/>
              <w:rPr>
                <w:b/>
                <w:szCs w:val="24"/>
              </w:rPr>
            </w:pPr>
            <w:r w:rsidRPr="00250850">
              <w:rPr>
                <w:rStyle w:val="a8"/>
                <w:b w:val="0"/>
                <w:color w:val="0F1115"/>
                <w:szCs w:val="24"/>
                <w:shd w:val="clear" w:color="auto" w:fill="FFFFFF"/>
              </w:rPr>
              <w:t>Формирование профессионального сообщества</w:t>
            </w: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  <w:r w:rsidR="00535931" w:rsidRPr="00250850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Ведение чата/группы в мессенджере для оперативного общения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Создание чата и ведение в течение года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szCs w:val="24"/>
              </w:rPr>
              <w:t xml:space="preserve">Ведение чата в течение года. Добавление новых участников. </w:t>
            </w: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color w:val="0F1115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  <w:tr w:rsidR="00535931" w:rsidRPr="00250850" w:rsidTr="008605E7">
        <w:tc>
          <w:tcPr>
            <w:tcW w:w="561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535931" w:rsidRPr="00250850" w:rsidRDefault="00535931" w:rsidP="00A0758C">
            <w:pPr>
              <w:pStyle w:val="ConsPlusNormal"/>
              <w:jc w:val="center"/>
              <w:rPr>
                <w:rStyle w:val="a8"/>
                <w:color w:val="0F1115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535931" w:rsidRPr="00250850" w:rsidRDefault="008605E7" w:rsidP="00A075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  <w:r w:rsidR="00535931" w:rsidRPr="00250850">
              <w:rPr>
                <w:szCs w:val="24"/>
              </w:rPr>
              <w:t>2</w:t>
            </w:r>
            <w:r>
              <w:rPr>
                <w:szCs w:val="24"/>
              </w:rPr>
              <w:t>.</w:t>
            </w:r>
          </w:p>
        </w:tc>
        <w:tc>
          <w:tcPr>
            <w:tcW w:w="1985" w:type="dxa"/>
          </w:tcPr>
          <w:p w:rsidR="00535931" w:rsidRPr="00250850" w:rsidRDefault="00535931" w:rsidP="008605E7">
            <w:pPr>
              <w:pStyle w:val="ConsPlusNormal"/>
              <w:rPr>
                <w:color w:val="0F1115"/>
                <w:szCs w:val="24"/>
                <w:shd w:val="clear" w:color="auto" w:fill="FFFFFF"/>
              </w:rPr>
            </w:pPr>
            <w:r w:rsidRPr="00250850">
              <w:rPr>
                <w:color w:val="0F1115"/>
                <w:szCs w:val="24"/>
                <w:shd w:val="clear" w:color="auto" w:fill="FFFFFF"/>
              </w:rPr>
              <w:t>Подготовка совместных предложений для администрации</w:t>
            </w: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color w:val="0F1115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color w:val="0F1115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Формирование обращений.</w:t>
            </w:r>
          </w:p>
        </w:tc>
        <w:tc>
          <w:tcPr>
            <w:tcW w:w="1843" w:type="dxa"/>
          </w:tcPr>
          <w:p w:rsidR="00535931" w:rsidRPr="00250850" w:rsidRDefault="00535931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МАУК РМО «Рузский краеведческий музей»</w:t>
            </w:r>
          </w:p>
        </w:tc>
      </w:tr>
    </w:tbl>
    <w:p w:rsidR="00415D2C" w:rsidRPr="00415D2C" w:rsidRDefault="00415D2C" w:rsidP="00415D2C">
      <w:pPr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  <w:sectPr w:rsidR="00415D2C" w:rsidRPr="00415D2C" w:rsidSect="00725FE6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CE7405" w:rsidRPr="007D3EF4" w:rsidRDefault="00CE7405" w:rsidP="007D3EF4">
      <w:pPr>
        <w:pStyle w:val="a3"/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EF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Развитие конкуренции на рынке оказания услуг по общественному питанию</w:t>
      </w:r>
    </w:p>
    <w:p w:rsidR="00CE7405" w:rsidRPr="00CE7405" w:rsidRDefault="00CE7405" w:rsidP="00CE740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7405" w:rsidRDefault="00CE7405" w:rsidP="00CE7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CE7405">
        <w:rPr>
          <w:rFonts w:ascii="Times New Roman" w:eastAsia="Times New Roman" w:hAnsi="Times New Roman" w:cs="Times New Roman"/>
          <w:sz w:val="28"/>
          <w:szCs w:val="27"/>
        </w:rPr>
        <w:t>Ответственный за достижение ключевых показателей и координацию мероприятий – отдел развития потребительского рынка и сферы услуг МКУ «Центр по развитию инвестиционной деятельности и оказанию поддержки субъектам МСП»</w:t>
      </w:r>
    </w:p>
    <w:p w:rsidR="00CE7405" w:rsidRPr="00CE7405" w:rsidRDefault="00CE7405" w:rsidP="00CE74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CE7405" w:rsidRPr="00CE7405" w:rsidRDefault="00CE7405" w:rsidP="00CE7405">
      <w:pPr>
        <w:widowControl w:val="0"/>
        <w:tabs>
          <w:tab w:val="left" w:pos="709"/>
        </w:tabs>
        <w:spacing w:after="12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E7405">
        <w:rPr>
          <w:rFonts w:ascii="Times New Roman" w:eastAsia="Calibri" w:hAnsi="Times New Roman" w:cs="Times New Roman"/>
          <w:b/>
          <w:sz w:val="28"/>
          <w:szCs w:val="28"/>
        </w:rPr>
        <w:t>1. Исходная информация в отношении ситуации и проблематики на рынке</w:t>
      </w:r>
    </w:p>
    <w:p w:rsidR="00EC73E4" w:rsidRPr="00EC73E4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является полностью негосударственным.</w:t>
      </w:r>
    </w:p>
    <w:p w:rsidR="00EC73E4" w:rsidRPr="00080DF7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Рузского муниципального округа Московской области действует –</w:t>
      </w:r>
      <w:r w:rsidR="0086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C9D" w:rsidRPr="000F7C9D">
        <w:rPr>
          <w:rFonts w:ascii="Times New Roman" w:eastAsia="Times New Roman" w:hAnsi="Times New Roman" w:cs="Times New Roman"/>
          <w:sz w:val="28"/>
          <w:szCs w:val="28"/>
          <w:lang w:eastAsia="ru-RU"/>
        </w:rPr>
        <w:t>934</w:t>
      </w:r>
      <w:r w:rsidRPr="000F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 ориентированных предприятий розничной торговли, общественного питания и бытовых услуг, </w:t>
      </w:r>
      <w:r w:rsidRPr="00080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осуществляющих обслуживание социально незащищенных категорий граждан, из них – </w:t>
      </w:r>
      <w:r w:rsidR="00080DF7" w:rsidRPr="00080DF7">
        <w:rPr>
          <w:rFonts w:ascii="Times New Roman" w:eastAsia="Times New Roman" w:hAnsi="Times New Roman" w:cs="Times New Roman"/>
          <w:sz w:val="28"/>
          <w:szCs w:val="28"/>
          <w:lang w:eastAsia="ru-RU"/>
        </w:rPr>
        <w:t>103</w:t>
      </w:r>
      <w:r w:rsidR="008605E7" w:rsidRPr="00080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0D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</w:t>
      </w:r>
      <w:r w:rsidR="00080DF7" w:rsidRPr="00080D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80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питания.</w:t>
      </w:r>
    </w:p>
    <w:p w:rsidR="00EC73E4" w:rsidRPr="00EC73E4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низких цен на услуги данных предприятий</w:t>
      </w:r>
      <w:r w:rsidR="008605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льготным категориям населения предоставляются скидки при предъявлении удостоверения или по спискам управления социальной защиты. </w:t>
      </w:r>
    </w:p>
    <w:p w:rsidR="00EC73E4" w:rsidRPr="00EC73E4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особенностью данного рынка является выявленная по результатам проведенного мониторинга значительная дифференциация по уровню обеспеченности услугами общественного питания сельского и городского населения.</w:t>
      </w:r>
    </w:p>
    <w:p w:rsidR="00B64BCD" w:rsidRPr="00B64BCD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предприятий общественного питания в сельской местности является привлекательной для бизнеса сферой деятельности. </w:t>
      </w:r>
    </w:p>
    <w:p w:rsidR="00EC73E4" w:rsidRPr="00EC73E4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объектов в отдаленных, малонаселенных сельских районах связанно с серьезными рисками инвестирования и отсутствием гарантий получения прибыли.</w:t>
      </w:r>
    </w:p>
    <w:p w:rsidR="00EC73E4" w:rsidRPr="00EC73E4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общественного питания доля хозяйствующих субъектов частной формы собственности составляет 100%.</w:t>
      </w:r>
    </w:p>
    <w:p w:rsidR="00EC73E4" w:rsidRPr="00EC73E4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конец 2025 года на территории Рузского муниципального округа было открыто 103 предприятия общественного питания. Всего на предприятиях общественного питания на территории округа было создано </w:t>
      </w:r>
      <w:r w:rsidRPr="00EC73E4">
        <w:rPr>
          <w:rFonts w:ascii="Times New Roman" w:eastAsia="Calibri" w:hAnsi="Times New Roman" w:cs="Times New Roman"/>
          <w:sz w:val="28"/>
          <w:szCs w:val="28"/>
        </w:rPr>
        <w:t>5</w:t>
      </w:r>
      <w:r w:rsidR="004D79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272 </w:t>
      </w:r>
      <w:r w:rsidRPr="00EC7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посадочных места. </w:t>
      </w:r>
    </w:p>
    <w:p w:rsidR="00EC73E4" w:rsidRPr="001D3D30" w:rsidRDefault="00EC73E4" w:rsidP="00EC73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D3D3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Обеспеченность населения предприятиями общественного питания составила: по итогам 2025 года – 65,75 посадочных мест на 1000 жителей (по итогам 2024 года -44,89 посадочных мест на 1000 жителей).</w:t>
      </w:r>
    </w:p>
    <w:p w:rsidR="00EC73E4" w:rsidRPr="00EC73E4" w:rsidRDefault="00EC73E4" w:rsidP="00C7698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Количество коммерческих учреждений общественного питания, по мнению большинства участников опроса, в целом удовлетворяет потребности населения.  </w:t>
      </w:r>
      <w:r w:rsidR="008605E7">
        <w:rPr>
          <w:rFonts w:ascii="Times New Roman" w:eastAsia="Calibri" w:hAnsi="Times New Roman" w:cs="Times New Roman"/>
          <w:sz w:val="28"/>
          <w:szCs w:val="28"/>
        </w:rPr>
        <w:br/>
      </w:r>
      <w:r w:rsidRPr="00EC73E4">
        <w:rPr>
          <w:rFonts w:ascii="Times New Roman" w:eastAsia="Calibri" w:hAnsi="Times New Roman" w:cs="Times New Roman"/>
          <w:sz w:val="28"/>
          <w:szCs w:val="28"/>
        </w:rPr>
        <w:t>(79% респондентов считают, что количество мест общественного питания достаточно или даже много).</w:t>
      </w:r>
    </w:p>
    <w:p w:rsidR="00EC73E4" w:rsidRPr="00EC73E4" w:rsidRDefault="00EC73E4" w:rsidP="00C7698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Удовлетворительность расположением заведений общественного питания находится на достаточно высоком уровне – по результатам опроса доля респондентов, которые скорее или полностью удовлетворены удобством расположения заведений общепита составила 87%.</w:t>
      </w:r>
    </w:p>
    <w:p w:rsidR="00EC73E4" w:rsidRPr="00EC73E4" w:rsidRDefault="00EC73E4" w:rsidP="00C7698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Условия для открытия своего бизнеса в Рузском муниципальном округа Московской области 44% компаний оценивают, как легкие.</w:t>
      </w:r>
    </w:p>
    <w:p w:rsidR="00EC73E4" w:rsidRPr="00EC73E4" w:rsidRDefault="00EC73E4" w:rsidP="00C7698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Конкурентные условия для бизнеса, как равные для всех отметили 44% </w:t>
      </w:r>
      <w:r w:rsidRPr="00EC73E4">
        <w:rPr>
          <w:rFonts w:ascii="Times New Roman" w:eastAsia="Calibri" w:hAnsi="Times New Roman" w:cs="Times New Roman"/>
          <w:sz w:val="28"/>
          <w:szCs w:val="28"/>
        </w:rPr>
        <w:lastRenderedPageBreak/>
        <w:t>предпринимателей.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Количество организаций, функционирующих на рынке, большинство потребителей 57% опрошенных охарактеризовало, как достаточное.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Качеством услуг, оказываемых коммерческими организациями, удовлетворены 100% опрошенных потребителей.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В округе организованы </w:t>
      </w:r>
      <w:r w:rsidRPr="00EC73E4">
        <w:rPr>
          <w:rFonts w:ascii="Times New Roman" w:eastAsia="Calibri" w:hAnsi="Times New Roman" w:cs="Times New Roman"/>
          <w:bCs/>
          <w:sz w:val="28"/>
          <w:szCs w:val="28"/>
        </w:rPr>
        <w:t>еженедельные ярмарки</w:t>
      </w:r>
      <w:r w:rsidRPr="00EC73E4">
        <w:rPr>
          <w:rFonts w:ascii="Times New Roman" w:eastAsia="Calibri" w:hAnsi="Times New Roman" w:cs="Times New Roman"/>
          <w:sz w:val="28"/>
          <w:szCs w:val="28"/>
        </w:rPr>
        <w:t>, где местные производители (фермеры и владельцы личных подсобных хозяйств) могут бесплатно размещать свою продукцию.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Основными факторами, сдерживающими развитие рынка, являются:</w:t>
      </w:r>
    </w:p>
    <w:p w:rsidR="00EC73E4" w:rsidRPr="0054319B" w:rsidRDefault="00EC73E4" w:rsidP="00904243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19B">
        <w:rPr>
          <w:rFonts w:ascii="Times New Roman" w:eastAsia="Calibri" w:hAnsi="Times New Roman" w:cs="Times New Roman"/>
          <w:sz w:val="28"/>
          <w:szCs w:val="28"/>
        </w:rPr>
        <w:t>недостаток финансовых средств;</w:t>
      </w:r>
    </w:p>
    <w:p w:rsidR="00EC73E4" w:rsidRPr="0054319B" w:rsidRDefault="00EC73E4" w:rsidP="00904243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19B">
        <w:rPr>
          <w:rFonts w:ascii="Times New Roman" w:eastAsia="Calibri" w:hAnsi="Times New Roman" w:cs="Times New Roman"/>
          <w:sz w:val="28"/>
          <w:szCs w:val="28"/>
        </w:rPr>
        <w:t xml:space="preserve">наличие небольшого выбора кредитных программ, высокие процентные ставки по кредитам, большое количество документов, необходимых для доступа </w:t>
      </w:r>
      <w:r w:rsidR="008605E7">
        <w:rPr>
          <w:rFonts w:ascii="Times New Roman" w:eastAsia="Calibri" w:hAnsi="Times New Roman" w:cs="Times New Roman"/>
          <w:sz w:val="28"/>
          <w:szCs w:val="28"/>
        </w:rPr>
        <w:br/>
      </w:r>
      <w:r w:rsidRPr="0054319B">
        <w:rPr>
          <w:rFonts w:ascii="Times New Roman" w:eastAsia="Calibri" w:hAnsi="Times New Roman" w:cs="Times New Roman"/>
          <w:sz w:val="28"/>
          <w:szCs w:val="28"/>
        </w:rPr>
        <w:t>к кредитным ресурсам, короткие сроки возврата кредита;</w:t>
      </w:r>
    </w:p>
    <w:p w:rsidR="00EC73E4" w:rsidRPr="0054319B" w:rsidRDefault="00EC73E4" w:rsidP="00904243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19B">
        <w:rPr>
          <w:rFonts w:ascii="Times New Roman" w:eastAsia="Calibri" w:hAnsi="Times New Roman" w:cs="Times New Roman"/>
          <w:sz w:val="28"/>
          <w:szCs w:val="28"/>
        </w:rPr>
        <w:t>сложившееся расположение объектов общественного питания не в полной мере отвечает потребностям населения.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В Рузском муниципальном округе действует программа «Предпринимательство».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Одно из основных мероприятий Подпрограммы </w:t>
      </w:r>
      <w:r w:rsidRPr="00EC73E4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 «Развитие потребительского рынка и услуг на территории муниципального образования Московской области» муниципальной программы «предпринимательство» (далее - Подпрограмма </w:t>
      </w:r>
      <w:r w:rsidRPr="00EC73E4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C73E4">
        <w:rPr>
          <w:rFonts w:ascii="Times New Roman" w:eastAsia="Calibri" w:hAnsi="Times New Roman" w:cs="Times New Roman"/>
          <w:sz w:val="28"/>
          <w:szCs w:val="28"/>
        </w:rPr>
        <w:t>) направлено на достижение стандарта развития конкуренции – развитие сферы общественного питания на территории Рузского муниципального округа.</w:t>
      </w:r>
    </w:p>
    <w:p w:rsidR="00EC73E4" w:rsidRPr="00EC73E4" w:rsidRDefault="00EC73E4" w:rsidP="00C360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Pr="00EC73E4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 на постоянной основе осуществляется взаимодействие в части разработки мер по рациональному размещению объектов общественного питания, проводится анализ обеспеченности населения Московской области предприятиями, оказывающими услуги общественного питания. </w:t>
      </w:r>
    </w:p>
    <w:p w:rsidR="00EC73E4" w:rsidRPr="00EC73E4" w:rsidRDefault="00EC73E4" w:rsidP="00EC73E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Основными перспективными направлениями в развитии рынка являются:</w:t>
      </w:r>
    </w:p>
    <w:p w:rsidR="00EC73E4" w:rsidRPr="00EC73E4" w:rsidRDefault="00EC73E4" w:rsidP="00904243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увеличение уровня обеспеченности населения предприятиями общественного питания;</w:t>
      </w:r>
    </w:p>
    <w:p w:rsidR="00EC73E4" w:rsidRPr="00EC73E4" w:rsidRDefault="00EC73E4" w:rsidP="00904243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восстановление прежнего объема рынка общественного питания;</w:t>
      </w:r>
    </w:p>
    <w:p w:rsidR="00EC73E4" w:rsidRPr="00EC73E4" w:rsidRDefault="00EC73E4" w:rsidP="00904243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3E4">
        <w:rPr>
          <w:rFonts w:ascii="Times New Roman" w:eastAsia="Calibri" w:hAnsi="Times New Roman" w:cs="Times New Roman"/>
          <w:sz w:val="28"/>
          <w:szCs w:val="28"/>
        </w:rPr>
        <w:t>развитие инфраструктуры общественного питания;</w:t>
      </w:r>
    </w:p>
    <w:p w:rsidR="00CE7405" w:rsidRPr="00EC73E4" w:rsidRDefault="00EC73E4" w:rsidP="00904243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CE7405" w:rsidRPr="00EC73E4" w:rsidSect="00CE740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EC73E4">
        <w:rPr>
          <w:rFonts w:ascii="Times New Roman" w:eastAsia="Calibri" w:hAnsi="Times New Roman" w:cs="Times New Roman"/>
          <w:sz w:val="28"/>
          <w:szCs w:val="28"/>
        </w:rPr>
        <w:t xml:space="preserve">организация и проведение «социальных» акций для ветеранов и инвалидов Великой Отечественной войны, социально незащищенных категорий граждан </w:t>
      </w:r>
      <w:r w:rsidR="008605E7">
        <w:rPr>
          <w:rFonts w:ascii="Times New Roman" w:eastAsia="Calibri" w:hAnsi="Times New Roman" w:cs="Times New Roman"/>
          <w:sz w:val="28"/>
          <w:szCs w:val="28"/>
        </w:rPr>
        <w:br/>
      </w:r>
      <w:r w:rsidRPr="00EC73E4">
        <w:rPr>
          <w:rFonts w:ascii="Times New Roman" w:eastAsia="Calibri" w:hAnsi="Times New Roman" w:cs="Times New Roman"/>
          <w:sz w:val="28"/>
          <w:szCs w:val="28"/>
        </w:rPr>
        <w:t>с участием хозяйствующих субъектов, осуществляющих деятельность в сфере потребительского рынка услуг.</w:t>
      </w:r>
    </w:p>
    <w:p w:rsidR="00CE7405" w:rsidRPr="00CE7405" w:rsidRDefault="00CE7405" w:rsidP="00CE7405">
      <w:pPr>
        <w:pStyle w:val="a3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E74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Ключевые показатели на рынке </w:t>
      </w:r>
      <w:r w:rsidR="00C34185" w:rsidRPr="00CE7405">
        <w:rPr>
          <w:rFonts w:ascii="Times New Roman" w:eastAsia="Times New Roman" w:hAnsi="Times New Roman" w:cs="Times New Roman"/>
          <w:b/>
          <w:sz w:val="28"/>
          <w:szCs w:val="28"/>
        </w:rPr>
        <w:t>оказания услуг по общественному питанию</w:t>
      </w:r>
    </w:p>
    <w:p w:rsidR="00CE7405" w:rsidRPr="00CE7405" w:rsidRDefault="00CE7405" w:rsidP="00CE7405">
      <w:pPr>
        <w:widowControl w:val="0"/>
        <w:tabs>
          <w:tab w:val="left" w:pos="709"/>
        </w:tabs>
        <w:spacing w:after="0" w:line="240" w:lineRule="auto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62"/>
        <w:gridCol w:w="4820"/>
        <w:gridCol w:w="1276"/>
        <w:gridCol w:w="992"/>
        <w:gridCol w:w="992"/>
        <w:gridCol w:w="992"/>
        <w:gridCol w:w="993"/>
        <w:gridCol w:w="992"/>
        <w:gridCol w:w="992"/>
        <w:gridCol w:w="3119"/>
      </w:tblGrid>
      <w:tr w:rsidR="00CE7405" w:rsidRPr="00CE7405" w:rsidTr="00904243">
        <w:trPr>
          <w:trHeight w:val="265"/>
          <w:jc w:val="center"/>
        </w:trPr>
        <w:tc>
          <w:tcPr>
            <w:tcW w:w="562" w:type="dxa"/>
            <w:vMerge w:val="restart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показатели</w:t>
            </w:r>
          </w:p>
        </w:tc>
        <w:tc>
          <w:tcPr>
            <w:tcW w:w="1276" w:type="dxa"/>
            <w:vMerge w:val="restart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961" w:type="dxa"/>
            <w:gridSpan w:val="5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Числовое значение показателя</w:t>
            </w:r>
          </w:p>
        </w:tc>
        <w:tc>
          <w:tcPr>
            <w:tcW w:w="3119" w:type="dxa"/>
            <w:vMerge w:val="restart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CE7405" w:rsidRPr="00CE7405" w:rsidTr="00904243">
        <w:trPr>
          <w:trHeight w:val="722"/>
          <w:jc w:val="center"/>
        </w:trPr>
        <w:tc>
          <w:tcPr>
            <w:tcW w:w="562" w:type="dxa"/>
            <w:vMerge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119" w:type="dxa"/>
            <w:vMerge/>
            <w:vAlign w:val="center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7405" w:rsidRPr="00CE7405" w:rsidTr="00904243">
        <w:trPr>
          <w:trHeight w:val="160"/>
          <w:jc w:val="center"/>
        </w:trPr>
        <w:tc>
          <w:tcPr>
            <w:tcW w:w="562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CE7405" w:rsidRPr="00CE7405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E7405" w:rsidRPr="00CE7405" w:rsidTr="00D62984">
        <w:trPr>
          <w:trHeight w:val="387"/>
          <w:jc w:val="center"/>
        </w:trPr>
        <w:tc>
          <w:tcPr>
            <w:tcW w:w="562" w:type="dxa"/>
          </w:tcPr>
          <w:p w:rsidR="00CE7405" w:rsidRPr="00CB2CAB" w:rsidRDefault="00CE7405" w:rsidP="00CE740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C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042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9"/>
          </w:tcPr>
          <w:p w:rsidR="00CE7405" w:rsidRPr="00CB2CAB" w:rsidRDefault="00CE7405" w:rsidP="00CE740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B2CA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деловой активности</w:t>
            </w:r>
          </w:p>
        </w:tc>
      </w:tr>
      <w:tr w:rsidR="00C16387" w:rsidRPr="00CE7405" w:rsidTr="00904243">
        <w:trPr>
          <w:trHeight w:val="1701"/>
          <w:jc w:val="center"/>
        </w:trPr>
        <w:tc>
          <w:tcPr>
            <w:tcW w:w="562" w:type="dxa"/>
          </w:tcPr>
          <w:p w:rsidR="00C16387" w:rsidRPr="00CE7405" w:rsidRDefault="00C16387" w:rsidP="00C163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20" w:type="dxa"/>
          </w:tcPr>
          <w:p w:rsidR="00C16387" w:rsidRPr="00904243" w:rsidRDefault="00C16387" w:rsidP="00904243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042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субъектов</w:t>
            </w:r>
            <w:r w:rsidRPr="009042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малого</w:t>
            </w:r>
            <w:r w:rsidRPr="0090424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и среднего</w:t>
            </w:r>
            <w:r w:rsidRPr="009042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предпринимательства, участников</w:t>
            </w:r>
            <w:r w:rsidRPr="009042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r w:rsidRPr="009042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рынка</w:t>
            </w:r>
            <w:r w:rsidRPr="0090424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по данным ФНС России в</w:t>
            </w:r>
            <w:r w:rsidRPr="009042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Едином реестре субъектов MCП по ОКВЭД: 56.10, 56.21, 56.29,</w:t>
            </w:r>
            <w:r w:rsidR="00904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56.30</w:t>
            </w:r>
            <w:r w:rsidRPr="0090424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(нарастающим</w:t>
            </w:r>
            <w:r w:rsidRPr="0090424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итогом)</w:t>
            </w:r>
          </w:p>
          <w:p w:rsidR="00C16387" w:rsidRPr="00904243" w:rsidRDefault="00C16387" w:rsidP="00904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6387" w:rsidRPr="00904243" w:rsidRDefault="00C16387" w:rsidP="009042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993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3119" w:type="dxa"/>
          </w:tcPr>
          <w:p w:rsidR="00C16387" w:rsidRPr="00904243" w:rsidRDefault="00040F75" w:rsidP="009042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отдел развития потребительского рынка и сферы услуг МКУ «Центр по развитию инвестиционной деятельности и оказанию поддержки субъектам МСП»</w:t>
            </w:r>
          </w:p>
        </w:tc>
      </w:tr>
      <w:tr w:rsidR="00C16387" w:rsidRPr="00CE7405" w:rsidTr="00904243">
        <w:trPr>
          <w:trHeight w:val="1641"/>
          <w:jc w:val="center"/>
        </w:trPr>
        <w:tc>
          <w:tcPr>
            <w:tcW w:w="562" w:type="dxa"/>
          </w:tcPr>
          <w:p w:rsidR="00C16387" w:rsidRPr="00CE7405" w:rsidRDefault="00C16387" w:rsidP="00C163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820" w:type="dxa"/>
          </w:tcPr>
          <w:p w:rsidR="00C16387" w:rsidRPr="00904243" w:rsidRDefault="00C16387" w:rsidP="0090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90424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42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предприятий </w:t>
            </w: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 (нарастающим итогом)</w:t>
            </w:r>
          </w:p>
          <w:p w:rsidR="00C16387" w:rsidRPr="00904243" w:rsidRDefault="00C16387" w:rsidP="00904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6387" w:rsidRPr="00904243" w:rsidRDefault="00C16387" w:rsidP="009042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3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119" w:type="dxa"/>
          </w:tcPr>
          <w:p w:rsidR="00C16387" w:rsidRPr="00904243" w:rsidRDefault="00040F75" w:rsidP="009042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отдел развития потребительского рынка и сферы услуг МКУ «Центр по развитию инвестиционной деятельности и оказанию поддержки субъектам МСП»</w:t>
            </w:r>
          </w:p>
        </w:tc>
      </w:tr>
      <w:tr w:rsidR="00C16387" w:rsidRPr="00CE7405" w:rsidTr="00904243">
        <w:trPr>
          <w:trHeight w:val="528"/>
          <w:jc w:val="center"/>
        </w:trPr>
        <w:tc>
          <w:tcPr>
            <w:tcW w:w="562" w:type="dxa"/>
          </w:tcPr>
          <w:p w:rsidR="00C16387" w:rsidRPr="00CE7405" w:rsidRDefault="00C16387" w:rsidP="00C163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0424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16387" w:rsidRPr="00904243" w:rsidRDefault="00C16387" w:rsidP="0090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hAnsi="Times New Roman" w:cs="Times New Roman"/>
                <w:sz w:val="24"/>
                <w:szCs w:val="24"/>
              </w:rPr>
              <w:t>Рост совокупной удовлетворенности участников рынка</w:t>
            </w:r>
          </w:p>
          <w:p w:rsidR="00C16387" w:rsidRPr="00904243" w:rsidRDefault="00C16387" w:rsidP="00904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6387" w:rsidRPr="00904243" w:rsidRDefault="00904243" w:rsidP="009042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16387"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роцентов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C16387" w:rsidRPr="00904243" w:rsidRDefault="00C16387" w:rsidP="009042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19" w:type="dxa"/>
          </w:tcPr>
          <w:p w:rsidR="00C16387" w:rsidRPr="00904243" w:rsidRDefault="00040F75" w:rsidP="009042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4243">
              <w:rPr>
                <w:rFonts w:ascii="Times New Roman" w:eastAsia="Calibri" w:hAnsi="Times New Roman" w:cs="Times New Roman"/>
                <w:sz w:val="24"/>
                <w:szCs w:val="24"/>
              </w:rPr>
              <w:t>отдел развития потребительского рынка и сферы услуг МКУ «Центр по развитию инвестиционной деятельности и оказанию поддержки субъектам МСП»</w:t>
            </w:r>
          </w:p>
        </w:tc>
      </w:tr>
    </w:tbl>
    <w:p w:rsidR="00CE7405" w:rsidRDefault="00CE7405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16387" w:rsidRDefault="00C16387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16387" w:rsidRDefault="00C16387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904243" w:rsidRDefault="00904243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904243" w:rsidRDefault="00904243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904243" w:rsidRDefault="00904243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904243" w:rsidRDefault="00904243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16387" w:rsidRDefault="00C16387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16387" w:rsidRDefault="00C16387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16387" w:rsidRDefault="00C16387" w:rsidP="00CE7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E7405" w:rsidRPr="00CE7405" w:rsidRDefault="00CE7405" w:rsidP="00CE7405">
      <w:pPr>
        <w:pStyle w:val="a3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CE74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Мероприятия по достижению ключевых показателей развития конкуренции на рынке</w:t>
      </w:r>
    </w:p>
    <w:p w:rsidR="00CE7405" w:rsidRPr="00CE7405" w:rsidRDefault="00CE7405" w:rsidP="00CE7405">
      <w:pPr>
        <w:widowControl w:val="0"/>
        <w:tabs>
          <w:tab w:val="left" w:pos="709"/>
        </w:tabs>
        <w:spacing w:after="0" w:line="240" w:lineRule="auto"/>
        <w:contextualSpacing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537"/>
        <w:gridCol w:w="3118"/>
        <w:gridCol w:w="1418"/>
        <w:gridCol w:w="3118"/>
        <w:gridCol w:w="2977"/>
      </w:tblGrid>
      <w:tr w:rsidR="00CE7405" w:rsidRPr="00CE7405" w:rsidTr="006E7B61">
        <w:tc>
          <w:tcPr>
            <w:tcW w:w="567" w:type="dxa"/>
            <w:vAlign w:val="center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7" w:type="dxa"/>
            <w:vAlign w:val="center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Решаемая проблема</w:t>
            </w:r>
          </w:p>
        </w:tc>
        <w:tc>
          <w:tcPr>
            <w:tcW w:w="1418" w:type="dxa"/>
            <w:vAlign w:val="center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3118" w:type="dxa"/>
            <w:vAlign w:val="center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 исполнения мероприятия</w:t>
            </w:r>
          </w:p>
        </w:tc>
        <w:tc>
          <w:tcPr>
            <w:tcW w:w="2977" w:type="dxa"/>
            <w:vAlign w:val="center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CE7405" w:rsidRPr="00CE7405" w:rsidTr="006E7B61">
        <w:trPr>
          <w:trHeight w:val="44"/>
        </w:trPr>
        <w:tc>
          <w:tcPr>
            <w:tcW w:w="567" w:type="dxa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CE7405" w:rsidRPr="00CE7405" w:rsidRDefault="00CE7405" w:rsidP="00CE7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74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7405" w:rsidRPr="00CE7405" w:rsidTr="006E7B61">
        <w:trPr>
          <w:trHeight w:val="245"/>
        </w:trPr>
        <w:tc>
          <w:tcPr>
            <w:tcW w:w="567" w:type="dxa"/>
          </w:tcPr>
          <w:p w:rsidR="00CE7405" w:rsidRPr="00CB2CAB" w:rsidRDefault="00CE7405" w:rsidP="00CE7405">
            <w:pPr>
              <w:widowControl w:val="0"/>
              <w:autoSpaceDE w:val="0"/>
              <w:autoSpaceDN w:val="0"/>
              <w:spacing w:before="49" w:after="0" w:line="240" w:lineRule="auto"/>
              <w:ind w:left="62" w:right="3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B2CAB">
              <w:rPr>
                <w:rFonts w:ascii="Times New Roman" w:eastAsia="Times New Roman" w:hAnsi="Times New Roman" w:cs="Times New Roman"/>
                <w:spacing w:val="-10"/>
                <w:w w:val="90"/>
                <w:sz w:val="24"/>
              </w:rPr>
              <w:t>1</w:t>
            </w:r>
            <w:r w:rsidR="00904243">
              <w:rPr>
                <w:rFonts w:ascii="Times New Roman" w:eastAsia="Times New Roman" w:hAnsi="Times New Roman" w:cs="Times New Roman"/>
                <w:spacing w:val="-10"/>
                <w:w w:val="90"/>
                <w:sz w:val="24"/>
              </w:rPr>
              <w:t>.</w:t>
            </w:r>
          </w:p>
        </w:tc>
        <w:tc>
          <w:tcPr>
            <w:tcW w:w="4537" w:type="dxa"/>
          </w:tcPr>
          <w:p w:rsidR="00CE7405" w:rsidRPr="00CB2CAB" w:rsidRDefault="00CE7405" w:rsidP="00904243">
            <w:pPr>
              <w:widowControl w:val="0"/>
              <w:autoSpaceDE w:val="0"/>
              <w:autoSpaceDN w:val="0"/>
              <w:spacing w:before="44" w:after="0" w:line="240" w:lineRule="auto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CB2CAB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r w:rsidRPr="00CB2CAB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B2CAB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B2CAB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B2CAB">
              <w:rPr>
                <w:rFonts w:ascii="Times New Roman" w:eastAsia="Times New Roman" w:hAnsi="Times New Roman" w:cs="Times New Roman"/>
                <w:spacing w:val="-2"/>
                <w:sz w:val="24"/>
              </w:rPr>
              <w:t>бизнесом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7405" w:rsidRPr="00CE7405" w:rsidTr="006E7B61">
        <w:trPr>
          <w:trHeight w:val="245"/>
        </w:trPr>
        <w:tc>
          <w:tcPr>
            <w:tcW w:w="567" w:type="dxa"/>
          </w:tcPr>
          <w:p w:rsidR="00CE7405" w:rsidRPr="00680C6C" w:rsidRDefault="00CE7405" w:rsidP="00CE7405">
            <w:pPr>
              <w:widowControl w:val="0"/>
              <w:autoSpaceDE w:val="0"/>
              <w:autoSpaceDN w:val="0"/>
              <w:spacing w:before="35" w:after="0" w:line="240" w:lineRule="auto"/>
              <w:ind w:left="-27" w:right="-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1.1</w:t>
            </w:r>
            <w:r w:rsidR="00904243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4537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41" w:after="0" w:line="240" w:lineRule="auto"/>
              <w:ind w:left="98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>Встречи</w:t>
            </w:r>
            <w:r w:rsidRPr="00680C6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680C6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представителями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бизнеса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41" w:after="0" w:line="240" w:lineRule="auto"/>
              <w:ind w:left="102" w:right="212" w:firstLine="1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4"/>
                <w:sz w:val="24"/>
              </w:rPr>
              <w:t>Оперативное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реагирование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на потребности бизнеса</w:t>
            </w:r>
          </w:p>
        </w:tc>
        <w:tc>
          <w:tcPr>
            <w:tcW w:w="14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5"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Ежегодно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41" w:after="0" w:line="240" w:lineRule="auto"/>
              <w:ind w:left="99" w:right="1113" w:hanging="1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Повышение</w:t>
            </w: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деловой активности</w:t>
            </w:r>
          </w:p>
        </w:tc>
        <w:tc>
          <w:tcPr>
            <w:tcW w:w="2977" w:type="dxa"/>
          </w:tcPr>
          <w:p w:rsidR="00CE7405" w:rsidRPr="00680C6C" w:rsidRDefault="007137F0" w:rsidP="00904243">
            <w:pPr>
              <w:widowControl w:val="0"/>
              <w:autoSpaceDE w:val="0"/>
              <w:autoSpaceDN w:val="0"/>
              <w:spacing w:before="35" w:after="0" w:line="240" w:lineRule="auto"/>
              <w:ind w:left="95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CE7405" w:rsidRPr="00CE7405" w:rsidTr="006E7B61">
        <w:trPr>
          <w:trHeight w:val="245"/>
        </w:trPr>
        <w:tc>
          <w:tcPr>
            <w:tcW w:w="567" w:type="dxa"/>
          </w:tcPr>
          <w:p w:rsidR="00CE7405" w:rsidRPr="00680C6C" w:rsidRDefault="00CE7405" w:rsidP="00CE7405">
            <w:pPr>
              <w:widowControl w:val="0"/>
              <w:autoSpaceDE w:val="0"/>
              <w:autoSpaceDN w:val="0"/>
              <w:spacing w:before="30" w:after="0" w:line="240" w:lineRule="auto"/>
              <w:ind w:left="-27" w:right="-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1.2</w:t>
            </w:r>
            <w:r w:rsidR="00904243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4537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2" w:after="0" w:line="240" w:lineRule="auto"/>
              <w:ind w:left="99" w:right="465" w:hanging="6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Проведение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круглых столов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2" w:after="0" w:line="240" w:lineRule="auto"/>
              <w:ind w:left="97" w:right="212" w:firstLine="1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Повышение уровня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квалификации</w:t>
            </w:r>
            <w:r w:rsidRPr="00680C6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кадров</w:t>
            </w:r>
          </w:p>
        </w:tc>
        <w:tc>
          <w:tcPr>
            <w:tcW w:w="14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0"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Ежегодно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0" w:after="0" w:line="240" w:lineRule="auto"/>
              <w:ind w:left="99"/>
              <w:rPr>
                <w:rFonts w:ascii="Times New Roman" w:eastAsia="Times New Roman" w:hAnsi="Times New Roman" w:cs="Times New Roman"/>
                <w:sz w:val="15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Повышение</w:t>
            </w:r>
            <w:r w:rsidRPr="00680C6C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деловой активности</w:t>
            </w:r>
          </w:p>
        </w:tc>
        <w:tc>
          <w:tcPr>
            <w:tcW w:w="2977" w:type="dxa"/>
          </w:tcPr>
          <w:p w:rsidR="00CE7405" w:rsidRPr="00680C6C" w:rsidRDefault="00846782" w:rsidP="00904243">
            <w:pPr>
              <w:widowControl w:val="0"/>
              <w:autoSpaceDE w:val="0"/>
              <w:autoSpaceDN w:val="0"/>
              <w:spacing w:before="32" w:after="0" w:line="240" w:lineRule="auto"/>
              <w:ind w:left="95" w:firstLine="4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CE7405" w:rsidRPr="00CE7405" w:rsidTr="006E7B61">
        <w:trPr>
          <w:trHeight w:val="245"/>
        </w:trPr>
        <w:tc>
          <w:tcPr>
            <w:tcW w:w="567" w:type="dxa"/>
          </w:tcPr>
          <w:p w:rsidR="00CE7405" w:rsidRPr="00CB2CAB" w:rsidRDefault="00CE7405" w:rsidP="00CE7405">
            <w:pPr>
              <w:widowControl w:val="0"/>
              <w:autoSpaceDE w:val="0"/>
              <w:autoSpaceDN w:val="0"/>
              <w:spacing w:before="25" w:after="0" w:line="240" w:lineRule="auto"/>
              <w:ind w:left="62" w:right="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B2CAB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  <w:r w:rsidR="00904243">
              <w:rPr>
                <w:rFonts w:ascii="Times New Roman" w:eastAsia="Times New Roman" w:hAnsi="Times New Roman" w:cs="Times New Roman"/>
                <w:spacing w:val="-10"/>
                <w:sz w:val="24"/>
              </w:rPr>
              <w:t>.</w:t>
            </w:r>
          </w:p>
        </w:tc>
        <w:tc>
          <w:tcPr>
            <w:tcW w:w="4537" w:type="dxa"/>
          </w:tcPr>
          <w:p w:rsidR="00CE7405" w:rsidRPr="00CB2CAB" w:rsidRDefault="00CE7405" w:rsidP="00904243">
            <w:pPr>
              <w:widowControl w:val="0"/>
              <w:autoSpaceDE w:val="0"/>
              <w:autoSpaceDN w:val="0"/>
              <w:spacing w:before="25" w:after="0" w:line="240" w:lineRule="auto"/>
              <w:ind w:left="98"/>
              <w:rPr>
                <w:rFonts w:ascii="Times New Roman" w:eastAsia="Times New Roman" w:hAnsi="Times New Roman" w:cs="Times New Roman"/>
                <w:sz w:val="24"/>
              </w:rPr>
            </w:pPr>
            <w:r w:rsidRPr="00CB2CAB">
              <w:rPr>
                <w:rFonts w:ascii="Times New Roman" w:eastAsia="Times New Roman" w:hAnsi="Times New Roman" w:cs="Times New Roman"/>
                <w:sz w:val="24"/>
              </w:rPr>
              <w:t>Меры</w:t>
            </w:r>
            <w:r w:rsidRPr="00CB2CAB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B2CAB">
              <w:rPr>
                <w:rFonts w:ascii="Times New Roman" w:eastAsia="Times New Roman" w:hAnsi="Times New Roman" w:cs="Times New Roman"/>
                <w:spacing w:val="-2"/>
                <w:sz w:val="24"/>
              </w:rPr>
              <w:t>поддержки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E7405" w:rsidRPr="00CE7405" w:rsidTr="006E7B61">
        <w:trPr>
          <w:trHeight w:val="245"/>
        </w:trPr>
        <w:tc>
          <w:tcPr>
            <w:tcW w:w="567" w:type="dxa"/>
          </w:tcPr>
          <w:p w:rsidR="00CE7405" w:rsidRPr="00680C6C" w:rsidRDefault="00CE7405" w:rsidP="00CE7405">
            <w:pPr>
              <w:widowControl w:val="0"/>
              <w:autoSpaceDE w:val="0"/>
              <w:autoSpaceDN w:val="0"/>
              <w:spacing w:before="15" w:after="0" w:line="240" w:lineRule="auto"/>
              <w:ind w:left="-27" w:right="-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2.1</w:t>
            </w:r>
            <w:r w:rsidR="001957E7"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4537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27" w:after="0" w:line="240" w:lineRule="auto"/>
              <w:ind w:left="87" w:firstLine="5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Информационная и консультационная поддержка субъектов малого и среднего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предпринимательства, осуществляющие</w:t>
            </w:r>
            <w:r w:rsidRPr="00680C6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деятельность</w:t>
            </w:r>
            <w:r w:rsidRPr="00680C6C">
              <w:rPr>
                <w:rFonts w:ascii="Times New Roman" w:eastAsia="Times New Roman" w:hAnsi="Times New Roman" w:cs="Times New Roman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в сфере общественного питания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25" w:after="0" w:line="240" w:lineRule="auto"/>
              <w:ind w:left="92" w:right="212" w:firstLine="1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Создание</w:t>
            </w: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условий</w:t>
            </w:r>
            <w:r w:rsidRPr="00680C6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равной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конкуренции на рынке услуг связи</w:t>
            </w:r>
          </w:p>
        </w:tc>
        <w:tc>
          <w:tcPr>
            <w:tcW w:w="14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2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Ежегодно</w:t>
            </w:r>
          </w:p>
        </w:tc>
        <w:tc>
          <w:tcPr>
            <w:tcW w:w="3118" w:type="dxa"/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27" w:after="0" w:line="240" w:lineRule="auto"/>
              <w:ind w:left="94" w:right="521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Формирование благоприятных</w:t>
            </w:r>
            <w:r w:rsidRPr="00680C6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условий</w:t>
            </w:r>
          </w:p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10" w:after="0" w:line="240" w:lineRule="auto"/>
              <w:ind w:left="90" w:right="102" w:firstLine="7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>ведения</w:t>
            </w:r>
            <w:r w:rsidRPr="00680C6C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бизнеса,</w:t>
            </w:r>
            <w:r w:rsidRPr="00680C6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рост</w:t>
            </w:r>
            <w:r w:rsidRPr="00680C6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деловой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активности</w:t>
            </w:r>
          </w:p>
        </w:tc>
        <w:tc>
          <w:tcPr>
            <w:tcW w:w="2977" w:type="dxa"/>
          </w:tcPr>
          <w:p w:rsidR="00CE7405" w:rsidRPr="00680C6C" w:rsidRDefault="001957E7" w:rsidP="00904243">
            <w:pPr>
              <w:widowControl w:val="0"/>
              <w:autoSpaceDE w:val="0"/>
              <w:autoSpaceDN w:val="0"/>
              <w:spacing w:before="25" w:after="0" w:line="240" w:lineRule="auto"/>
              <w:ind w:left="95" w:hanging="5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EB2EFF" w:rsidRPr="00CE7405" w:rsidTr="006E7B61">
        <w:trPr>
          <w:trHeight w:val="245"/>
        </w:trPr>
        <w:tc>
          <w:tcPr>
            <w:tcW w:w="567" w:type="dxa"/>
          </w:tcPr>
          <w:p w:rsidR="00EB2EFF" w:rsidRPr="00CB2CAB" w:rsidRDefault="00EB2EFF" w:rsidP="00CE7405">
            <w:pPr>
              <w:widowControl w:val="0"/>
              <w:autoSpaceDE w:val="0"/>
              <w:autoSpaceDN w:val="0"/>
              <w:spacing w:before="15" w:after="0" w:line="240" w:lineRule="auto"/>
              <w:ind w:left="-27" w:right="-23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 w:rsidRPr="00CB2CAB">
              <w:rPr>
                <w:rFonts w:ascii="Times New Roman" w:eastAsia="Times New Roman" w:hAnsi="Times New Roman" w:cs="Times New Roman"/>
                <w:spacing w:val="-5"/>
                <w:sz w:val="24"/>
              </w:rPr>
              <w:t>3</w:t>
            </w:r>
            <w:r w:rsidR="00904243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5168" w:type="dxa"/>
            <w:gridSpan w:val="5"/>
          </w:tcPr>
          <w:p w:rsidR="00EB2EFF" w:rsidRPr="00CB2CAB" w:rsidRDefault="00EB2EFF" w:rsidP="00904243">
            <w:pPr>
              <w:widowControl w:val="0"/>
              <w:autoSpaceDE w:val="0"/>
              <w:autoSpaceDN w:val="0"/>
              <w:spacing w:before="25" w:after="0" w:line="240" w:lineRule="auto"/>
              <w:ind w:left="95" w:hanging="5"/>
              <w:rPr>
                <w:rFonts w:ascii="Times New Roman" w:eastAsia="Times New Roman" w:hAnsi="Times New Roman" w:cs="Times New Roman"/>
                <w:sz w:val="24"/>
              </w:rPr>
            </w:pPr>
            <w:r w:rsidRPr="00CB2CAB">
              <w:rPr>
                <w:rFonts w:ascii="Times New Roman" w:hAnsi="Times New Roman" w:cs="Times New Roman"/>
                <w:sz w:val="24"/>
              </w:rPr>
              <w:t>Мониторинг удовлетворенности предпринимателей условиями ведения бизнеса</w:t>
            </w:r>
          </w:p>
        </w:tc>
      </w:tr>
      <w:tr w:rsidR="00EB2EFF" w:rsidRPr="00CE7405" w:rsidTr="006E7B61">
        <w:trPr>
          <w:trHeight w:val="245"/>
        </w:trPr>
        <w:tc>
          <w:tcPr>
            <w:tcW w:w="567" w:type="dxa"/>
            <w:vAlign w:val="center"/>
          </w:tcPr>
          <w:p w:rsidR="00EB2EFF" w:rsidRPr="00CB2CAB" w:rsidRDefault="00EB2EFF" w:rsidP="001957E7">
            <w:pPr>
              <w:widowControl w:val="0"/>
              <w:autoSpaceDE w:val="0"/>
              <w:autoSpaceDN w:val="0"/>
              <w:spacing w:after="0" w:line="172" w:lineRule="exact"/>
              <w:jc w:val="center"/>
              <w:rPr>
                <w:rFonts w:ascii="Times New Roman" w:eastAsia="Times New Roman" w:hAnsi="Times New Roman" w:cs="Times New Roman"/>
                <w:position w:val="-2"/>
                <w:sz w:val="24"/>
              </w:rPr>
            </w:pPr>
            <w:r w:rsidRPr="00CB2CA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</w:t>
            </w:r>
          </w:p>
        </w:tc>
        <w:tc>
          <w:tcPr>
            <w:tcW w:w="15168" w:type="dxa"/>
            <w:gridSpan w:val="5"/>
          </w:tcPr>
          <w:p w:rsidR="00EB2EFF" w:rsidRPr="00CB2CAB" w:rsidRDefault="00EB2EFF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r w:rsidRPr="00CB2CAB">
              <w:rPr>
                <w:rFonts w:ascii="Times New Roman" w:hAnsi="Times New Roman" w:cs="Times New Roman"/>
                <w:sz w:val="24"/>
              </w:rPr>
              <w:t>Проведение опросов предпринимателей о состоянии и развитии конкурентной среды на товарных рынках:</w:t>
            </w:r>
          </w:p>
        </w:tc>
      </w:tr>
      <w:tr w:rsidR="00EB2EFF" w:rsidRPr="00CE7405" w:rsidTr="006E7B61">
        <w:trPr>
          <w:trHeight w:val="245"/>
        </w:trPr>
        <w:tc>
          <w:tcPr>
            <w:tcW w:w="567" w:type="dxa"/>
          </w:tcPr>
          <w:p w:rsidR="000568C9" w:rsidRDefault="000568C9" w:rsidP="000568C9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</w:p>
          <w:p w:rsidR="00EB2EFF" w:rsidRPr="00680C6C" w:rsidRDefault="000568C9" w:rsidP="000568C9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3.1.1.</w:t>
            </w:r>
          </w:p>
        </w:tc>
        <w:tc>
          <w:tcPr>
            <w:tcW w:w="4537" w:type="dxa"/>
          </w:tcPr>
          <w:p w:rsidR="00EB2EFF" w:rsidRPr="00E4685B" w:rsidRDefault="00E4685B" w:rsidP="00904243">
            <w:pPr>
              <w:widowControl w:val="0"/>
              <w:autoSpaceDE w:val="0"/>
              <w:autoSpaceDN w:val="0"/>
              <w:spacing w:before="49" w:after="0" w:line="240" w:lineRule="auto"/>
              <w:ind w:left="87" w:right="199" w:hanging="3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E4685B">
              <w:rPr>
                <w:rFonts w:ascii="Times New Roman" w:hAnsi="Times New Roman" w:cs="Times New Roman"/>
                <w:sz w:val="24"/>
              </w:rPr>
              <w:t>Информирование предпринимателей о проведении опросов об условиях ведения бизнеса</w:t>
            </w:r>
          </w:p>
        </w:tc>
        <w:tc>
          <w:tcPr>
            <w:tcW w:w="3118" w:type="dxa"/>
          </w:tcPr>
          <w:p w:rsidR="00EB2EFF" w:rsidRPr="00BC69DA" w:rsidRDefault="007E016F" w:rsidP="00904243">
            <w:pPr>
              <w:widowControl w:val="0"/>
              <w:autoSpaceDE w:val="0"/>
              <w:autoSpaceDN w:val="0"/>
              <w:spacing w:before="49" w:after="0" w:line="240" w:lineRule="auto"/>
              <w:ind w:left="95" w:firstLine="8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BC69DA">
              <w:rPr>
                <w:rFonts w:ascii="Times New Roman" w:hAnsi="Times New Roman" w:cs="Times New Roman"/>
                <w:sz w:val="24"/>
              </w:rPr>
              <w:t>Повышение достоверности результатов опросов за счет увеличения количества предпринимателей, принимающих участие в опросах</w:t>
            </w:r>
          </w:p>
        </w:tc>
        <w:tc>
          <w:tcPr>
            <w:tcW w:w="1418" w:type="dxa"/>
          </w:tcPr>
          <w:p w:rsidR="00EB2EFF" w:rsidRPr="00BC69DA" w:rsidRDefault="007E016F" w:rsidP="00904243">
            <w:pPr>
              <w:widowControl w:val="0"/>
              <w:autoSpaceDE w:val="0"/>
              <w:autoSpaceDN w:val="0"/>
              <w:spacing w:before="49" w:after="0" w:line="240" w:lineRule="auto"/>
              <w:ind w:right="138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BC69DA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118" w:type="dxa"/>
          </w:tcPr>
          <w:p w:rsidR="00EB2EFF" w:rsidRPr="00BC69DA" w:rsidRDefault="007E016F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3" w:right="167" w:firstLine="2"/>
              <w:rPr>
                <w:rFonts w:ascii="Times New Roman" w:eastAsia="Times New Roman" w:hAnsi="Times New Roman" w:cs="Times New Roman"/>
                <w:sz w:val="24"/>
              </w:rPr>
            </w:pPr>
            <w:r w:rsidRPr="00BC69DA">
              <w:rPr>
                <w:rFonts w:ascii="Times New Roman" w:hAnsi="Times New Roman" w:cs="Times New Roman"/>
                <w:sz w:val="24"/>
              </w:rPr>
              <w:t>Увеличение числа предпринимателей, принявших участие в опросах, рост вовлеченности предпринимателей во взаимодействие с органами власти</w:t>
            </w:r>
          </w:p>
        </w:tc>
        <w:tc>
          <w:tcPr>
            <w:tcW w:w="2977" w:type="dxa"/>
          </w:tcPr>
          <w:p w:rsidR="00EB2EFF" w:rsidRPr="00680C6C" w:rsidRDefault="00BE6E09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E4685B" w:rsidRPr="00CE7405" w:rsidTr="006E7B61">
        <w:trPr>
          <w:trHeight w:val="245"/>
        </w:trPr>
        <w:tc>
          <w:tcPr>
            <w:tcW w:w="567" w:type="dxa"/>
          </w:tcPr>
          <w:p w:rsidR="00E4685B" w:rsidRDefault="00E4685B" w:rsidP="000568C9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</w:p>
          <w:p w:rsidR="00E4685B" w:rsidRDefault="00E4685B" w:rsidP="000568C9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3.1.2.</w:t>
            </w:r>
          </w:p>
        </w:tc>
        <w:tc>
          <w:tcPr>
            <w:tcW w:w="4537" w:type="dxa"/>
          </w:tcPr>
          <w:p w:rsidR="00E4685B" w:rsidRPr="00E4685B" w:rsidRDefault="00E4685B" w:rsidP="00904243">
            <w:pPr>
              <w:widowControl w:val="0"/>
              <w:autoSpaceDE w:val="0"/>
              <w:autoSpaceDN w:val="0"/>
              <w:spacing w:before="49" w:after="0" w:line="240" w:lineRule="auto"/>
              <w:ind w:left="87" w:right="199" w:hanging="3"/>
              <w:rPr>
                <w:rFonts w:ascii="Times New Roman" w:hAnsi="Times New Roman" w:cs="Times New Roman"/>
              </w:rPr>
            </w:pPr>
            <w:r w:rsidRPr="00E4685B">
              <w:rPr>
                <w:rFonts w:ascii="Times New Roman" w:hAnsi="Times New Roman" w:cs="Times New Roman"/>
                <w:sz w:val="24"/>
              </w:rPr>
              <w:t>Анализ результатов опросов предпринимателей об условиях ведения бизнеса</w:t>
            </w:r>
          </w:p>
        </w:tc>
        <w:tc>
          <w:tcPr>
            <w:tcW w:w="3118" w:type="dxa"/>
          </w:tcPr>
          <w:p w:rsidR="00E4685B" w:rsidRPr="0034058F" w:rsidRDefault="0034058F" w:rsidP="00904243">
            <w:pPr>
              <w:widowControl w:val="0"/>
              <w:autoSpaceDE w:val="0"/>
              <w:autoSpaceDN w:val="0"/>
              <w:spacing w:before="49" w:after="0" w:line="240" w:lineRule="auto"/>
              <w:ind w:left="95" w:firstLine="8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4058F">
              <w:rPr>
                <w:rFonts w:ascii="Times New Roman" w:hAnsi="Times New Roman" w:cs="Times New Roman"/>
                <w:sz w:val="24"/>
              </w:rPr>
              <w:t>Выявление административных барьеров для ведения бизнеса</w:t>
            </w:r>
          </w:p>
        </w:tc>
        <w:tc>
          <w:tcPr>
            <w:tcW w:w="1418" w:type="dxa"/>
          </w:tcPr>
          <w:p w:rsidR="00E4685B" w:rsidRPr="0034058F" w:rsidRDefault="0034058F" w:rsidP="00904243">
            <w:pPr>
              <w:widowControl w:val="0"/>
              <w:autoSpaceDE w:val="0"/>
              <w:autoSpaceDN w:val="0"/>
              <w:spacing w:before="49" w:after="0" w:line="240" w:lineRule="auto"/>
              <w:ind w:right="138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4058F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118" w:type="dxa"/>
          </w:tcPr>
          <w:p w:rsidR="00E4685B" w:rsidRPr="0034058F" w:rsidRDefault="0034058F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3" w:right="167" w:firstLine="2"/>
              <w:rPr>
                <w:rFonts w:ascii="Times New Roman" w:eastAsia="Times New Roman" w:hAnsi="Times New Roman" w:cs="Times New Roman"/>
                <w:sz w:val="24"/>
              </w:rPr>
            </w:pPr>
            <w:r w:rsidRPr="0034058F">
              <w:rPr>
                <w:rFonts w:ascii="Times New Roman" w:hAnsi="Times New Roman" w:cs="Times New Roman"/>
                <w:sz w:val="24"/>
              </w:rPr>
              <w:t>Выявление системных проблем и разработка мероприятий по улучшению условий ведения бизнеса</w:t>
            </w:r>
          </w:p>
        </w:tc>
        <w:tc>
          <w:tcPr>
            <w:tcW w:w="2977" w:type="dxa"/>
          </w:tcPr>
          <w:p w:rsidR="00E4685B" w:rsidRPr="00680C6C" w:rsidRDefault="00BE6E09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596DB1" w:rsidRPr="00CE7405" w:rsidTr="006E7B61">
        <w:trPr>
          <w:trHeight w:val="245"/>
        </w:trPr>
        <w:tc>
          <w:tcPr>
            <w:tcW w:w="567" w:type="dxa"/>
          </w:tcPr>
          <w:p w:rsidR="00596DB1" w:rsidRDefault="00596DB1" w:rsidP="000568C9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</w:p>
          <w:p w:rsidR="00596DB1" w:rsidRDefault="00596DB1" w:rsidP="000568C9">
            <w:pPr>
              <w:widowControl w:val="0"/>
              <w:autoSpaceDE w:val="0"/>
              <w:autoSpaceDN w:val="0"/>
              <w:spacing w:after="0" w:line="172" w:lineRule="exact"/>
              <w:ind w:left="-30" w:right="-23"/>
              <w:jc w:val="center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lang w:eastAsia="ru-RU"/>
              </w:rPr>
              <w:t>3.1.3.</w:t>
            </w:r>
          </w:p>
        </w:tc>
        <w:tc>
          <w:tcPr>
            <w:tcW w:w="4537" w:type="dxa"/>
          </w:tcPr>
          <w:p w:rsidR="00596DB1" w:rsidRPr="00154827" w:rsidRDefault="00596DB1" w:rsidP="00904243">
            <w:pPr>
              <w:widowControl w:val="0"/>
              <w:autoSpaceDE w:val="0"/>
              <w:autoSpaceDN w:val="0"/>
              <w:spacing w:before="49" w:after="0" w:line="240" w:lineRule="auto"/>
              <w:ind w:left="87" w:right="199" w:hanging="3"/>
              <w:rPr>
                <w:rFonts w:ascii="Times New Roman" w:hAnsi="Times New Roman" w:cs="Times New Roman"/>
                <w:sz w:val="24"/>
              </w:rPr>
            </w:pPr>
            <w:r w:rsidRPr="00154827">
              <w:rPr>
                <w:rFonts w:ascii="Times New Roman" w:hAnsi="Times New Roman" w:cs="Times New Roman"/>
                <w:sz w:val="24"/>
              </w:rPr>
              <w:t>Разработка мероприятий по улучшению условий ведения бизнеса</w:t>
            </w:r>
          </w:p>
        </w:tc>
        <w:tc>
          <w:tcPr>
            <w:tcW w:w="3118" w:type="dxa"/>
          </w:tcPr>
          <w:p w:rsidR="00596DB1" w:rsidRPr="00154827" w:rsidRDefault="00596DB1" w:rsidP="00904243">
            <w:pPr>
              <w:widowControl w:val="0"/>
              <w:autoSpaceDE w:val="0"/>
              <w:autoSpaceDN w:val="0"/>
              <w:spacing w:before="49" w:after="0" w:line="240" w:lineRule="auto"/>
              <w:ind w:left="95" w:firstLine="8"/>
              <w:rPr>
                <w:rFonts w:ascii="Times New Roman" w:hAnsi="Times New Roman" w:cs="Times New Roman"/>
                <w:sz w:val="24"/>
              </w:rPr>
            </w:pPr>
            <w:r w:rsidRPr="00154827">
              <w:rPr>
                <w:rFonts w:ascii="Times New Roman" w:hAnsi="Times New Roman" w:cs="Times New Roman"/>
                <w:sz w:val="24"/>
              </w:rPr>
              <w:t>Выявление барьеров по улучшению условий ведения бизнеса</w:t>
            </w:r>
          </w:p>
        </w:tc>
        <w:tc>
          <w:tcPr>
            <w:tcW w:w="1418" w:type="dxa"/>
          </w:tcPr>
          <w:p w:rsidR="00596DB1" w:rsidRPr="0034058F" w:rsidRDefault="00596DB1" w:rsidP="00904243">
            <w:pPr>
              <w:widowControl w:val="0"/>
              <w:autoSpaceDE w:val="0"/>
              <w:autoSpaceDN w:val="0"/>
              <w:spacing w:before="49" w:after="0" w:line="240" w:lineRule="auto"/>
              <w:ind w:right="13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3118" w:type="dxa"/>
          </w:tcPr>
          <w:p w:rsidR="00596DB1" w:rsidRPr="00596DB1" w:rsidRDefault="00596DB1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3" w:right="167"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596DB1">
              <w:rPr>
                <w:rFonts w:ascii="Times New Roman" w:hAnsi="Times New Roman" w:cs="Times New Roman"/>
                <w:sz w:val="24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2977" w:type="dxa"/>
          </w:tcPr>
          <w:p w:rsidR="00596DB1" w:rsidRPr="00680C6C" w:rsidRDefault="00596DB1" w:rsidP="00904243">
            <w:pPr>
              <w:widowControl w:val="0"/>
              <w:autoSpaceDE w:val="0"/>
              <w:autoSpaceDN w:val="0"/>
              <w:spacing w:before="49"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CE7405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CE7405" w:rsidRPr="00680C6C" w:rsidRDefault="00CE7405" w:rsidP="00EB2EFF">
            <w:pPr>
              <w:widowControl w:val="0"/>
              <w:autoSpaceDE w:val="0"/>
              <w:autoSpaceDN w:val="0"/>
              <w:spacing w:before="44"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3.</w:t>
            </w:r>
            <w:r w:rsidR="00EB2EFF">
              <w:rPr>
                <w:rFonts w:ascii="Times New Roman" w:eastAsia="Times New Roman" w:hAnsi="Times New Roman" w:cs="Times New Roman"/>
                <w:spacing w:val="-5"/>
                <w:sz w:val="24"/>
              </w:rPr>
              <w:t>2</w:t>
            </w:r>
            <w:r w:rsidR="007137F0"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44" w:after="0" w:line="240" w:lineRule="auto"/>
              <w:ind w:left="92" w:right="484" w:firstLine="3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>Анализ</w:t>
            </w:r>
            <w:r w:rsidRPr="00680C6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жалоб</w:t>
            </w:r>
            <w:r w:rsidRPr="00680C6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680C6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обращений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предпринимателей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42" w:after="0" w:line="240" w:lineRule="auto"/>
              <w:ind w:left="105" w:right="212" w:firstLine="3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Выявление системных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проблем,</w:t>
            </w:r>
            <w:r w:rsidRPr="00680C6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повторяющихся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жалоб и недопущение условий их появления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4"/>
                <w:sz w:val="24"/>
              </w:rPr>
              <w:t>В</w:t>
            </w:r>
            <w:r w:rsidRPr="00680C6C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4"/>
                <w:sz w:val="24"/>
              </w:rPr>
              <w:t>течение года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39" w:after="0" w:line="240" w:lineRule="auto"/>
              <w:ind w:left="113" w:right="521" w:hanging="4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Снижение числа жалоб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предпринимателей,</w:t>
            </w:r>
            <w:r w:rsidRPr="00680C6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рост</w:t>
            </w:r>
          </w:p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74" w:after="0" w:line="240" w:lineRule="auto"/>
              <w:ind w:left="108"/>
              <w:rPr>
                <w:rFonts w:ascii="Times New Roman" w:eastAsia="Times New Roman" w:hAnsi="Times New Roman" w:cs="Times New Roman"/>
                <w:sz w:val="15"/>
              </w:rPr>
            </w:pPr>
            <w:r w:rsidRPr="00680C6C">
              <w:rPr>
                <w:rFonts w:ascii="Times New Roman" w:eastAsia="Times New Roman" w:hAnsi="Times New Roman" w:cs="Times New Roman"/>
                <w:w w:val="110"/>
                <w:sz w:val="15"/>
              </w:rPr>
              <w:t>COBОК</w:t>
            </w:r>
            <w:r w:rsidRPr="00680C6C">
              <w:rPr>
                <w:rFonts w:ascii="Times New Roman" w:eastAsia="Times New Roman" w:hAnsi="Times New Roman" w:cs="Times New Roman"/>
                <w:spacing w:val="65"/>
                <w:w w:val="150"/>
                <w:sz w:val="15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pacing w:val="-4"/>
                <w:w w:val="110"/>
                <w:sz w:val="15"/>
              </w:rPr>
              <w:t>ПНОЙ</w:t>
            </w:r>
          </w:p>
          <w:p w:rsidR="00CE7405" w:rsidRPr="00680C6C" w:rsidRDefault="00CE7405" w:rsidP="00904243">
            <w:pPr>
              <w:widowControl w:val="0"/>
              <w:autoSpaceDE w:val="0"/>
              <w:autoSpaceDN w:val="0"/>
              <w:spacing w:before="22" w:after="0" w:line="240" w:lineRule="auto"/>
              <w:ind w:left="103" w:right="78" w:firstLine="4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удовлетворенности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участников рынка,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формирование благоприятных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условий</w:t>
            </w:r>
            <w:r w:rsidRPr="00680C6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ведения</w:t>
            </w:r>
            <w:r w:rsidRPr="00680C6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>бизнеса,</w:t>
            </w:r>
            <w:r w:rsidRPr="00680C6C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680C6C">
              <w:rPr>
                <w:rFonts w:ascii="Times New Roman" w:eastAsia="Times New Roman" w:hAnsi="Times New Roman" w:cs="Times New Roman"/>
                <w:sz w:val="24"/>
              </w:rPr>
              <w:t xml:space="preserve">рост </w:t>
            </w:r>
            <w:r w:rsidRPr="00680C6C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предпринимательской активности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E7405" w:rsidRPr="00680C6C" w:rsidRDefault="00904243" w:rsidP="00904243">
            <w:pPr>
              <w:widowControl w:val="0"/>
              <w:autoSpaceDE w:val="0"/>
              <w:autoSpaceDN w:val="0"/>
              <w:spacing w:before="42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7137F0" w:rsidRPr="00680C6C">
              <w:rPr>
                <w:rFonts w:ascii="Times New Roman" w:eastAsia="Times New Roman" w:hAnsi="Times New Roman" w:cs="Times New Roman"/>
                <w:sz w:val="24"/>
              </w:rPr>
              <w:t xml:space="preserve">тдел развития потребительского рынка и сферы услуг </w:t>
            </w:r>
            <w:r w:rsidR="007137F0"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E45213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E45213" w:rsidRPr="00680C6C" w:rsidRDefault="00E45213" w:rsidP="00E45213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5"/>
                <w:sz w:val="24"/>
              </w:rPr>
              <w:t>4</w:t>
            </w:r>
            <w:r w:rsidR="00904243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E45213" w:rsidRPr="009069DC" w:rsidRDefault="00E45213" w:rsidP="00904243">
            <w:pPr>
              <w:pStyle w:val="TableParagraph"/>
              <w:spacing w:before="39"/>
              <w:ind w:left="102" w:firstLine="3"/>
              <w:rPr>
                <w:sz w:val="24"/>
                <w:szCs w:val="24"/>
              </w:rPr>
            </w:pPr>
            <w:r w:rsidRPr="009069DC">
              <w:rPr>
                <w:sz w:val="24"/>
                <w:szCs w:val="24"/>
              </w:rPr>
              <w:t xml:space="preserve">Участие в реализации </w:t>
            </w:r>
            <w:r w:rsidR="00AB56F6">
              <w:rPr>
                <w:sz w:val="24"/>
                <w:szCs w:val="24"/>
              </w:rPr>
              <w:t>муниципального сегмента отраслевого</w:t>
            </w:r>
            <w:r w:rsidRPr="009069DC">
              <w:rPr>
                <w:sz w:val="24"/>
                <w:szCs w:val="24"/>
              </w:rPr>
              <w:t xml:space="preserve"> (ведомственного) проекта по развитию конкуренции на</w:t>
            </w:r>
            <w:r w:rsidRPr="009069DC">
              <w:rPr>
                <w:spacing w:val="-1"/>
                <w:sz w:val="24"/>
                <w:szCs w:val="24"/>
              </w:rPr>
              <w:t xml:space="preserve"> </w:t>
            </w:r>
            <w:r w:rsidRPr="009069DC">
              <w:rPr>
                <w:sz w:val="24"/>
                <w:szCs w:val="24"/>
              </w:rPr>
              <w:t xml:space="preserve">рынке </w:t>
            </w:r>
            <w:r w:rsidR="00AB56F6">
              <w:rPr>
                <w:spacing w:val="-2"/>
                <w:sz w:val="24"/>
                <w:szCs w:val="24"/>
              </w:rPr>
              <w:t>общественного питания</w:t>
            </w:r>
            <w:r w:rsidRPr="009069DC">
              <w:rPr>
                <w:spacing w:val="-7"/>
                <w:sz w:val="24"/>
                <w:szCs w:val="24"/>
              </w:rPr>
              <w:t xml:space="preserve"> </w:t>
            </w:r>
            <w:r w:rsidRPr="009069DC">
              <w:rPr>
                <w:spacing w:val="-2"/>
                <w:sz w:val="24"/>
                <w:szCs w:val="24"/>
              </w:rPr>
              <w:t>«</w:t>
            </w:r>
            <w:r w:rsidR="00131911">
              <w:rPr>
                <w:spacing w:val="-2"/>
                <w:sz w:val="24"/>
                <w:szCs w:val="24"/>
              </w:rPr>
              <w:t>Создание цифрового сервиса «Электронный торговый реестр</w:t>
            </w:r>
            <w:r w:rsidRPr="009069DC">
              <w:rPr>
                <w:sz w:val="24"/>
                <w:szCs w:val="24"/>
              </w:rPr>
              <w:t>»</w:t>
            </w:r>
            <w:r w:rsidR="00131911">
              <w:rPr>
                <w:sz w:val="24"/>
                <w:szCs w:val="24"/>
              </w:rPr>
              <w:t>, реализуемого Министерством сельского хозяйства и продовольствия Московской области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45213" w:rsidRDefault="00131911" w:rsidP="00904243">
            <w:pPr>
              <w:pStyle w:val="TableParagraph"/>
              <w:spacing w:before="39"/>
              <w:ind w:left="97" w:right="178" w:firstLine="6"/>
              <w:rPr>
                <w:sz w:val="23"/>
              </w:rPr>
            </w:pPr>
            <w:r>
              <w:rPr>
                <w:sz w:val="23"/>
              </w:rPr>
              <w:t>Учет объектов потребительского рынка на территории Рузского муниципального округа Московской области, автоматизация статистической и аналитической работы, сокращение административных барьеров</w:t>
            </w:r>
          </w:p>
          <w:p w:rsidR="00FC2318" w:rsidRDefault="00FC2318" w:rsidP="00904243">
            <w:pPr>
              <w:pStyle w:val="TableParagraph"/>
              <w:spacing w:before="39"/>
              <w:ind w:left="97" w:right="178" w:firstLine="6"/>
              <w:rPr>
                <w:sz w:val="23"/>
              </w:rPr>
            </w:pPr>
          </w:p>
          <w:p w:rsidR="00FC2318" w:rsidRDefault="00FC2318" w:rsidP="00904243">
            <w:pPr>
              <w:pStyle w:val="TableParagraph"/>
              <w:spacing w:before="39"/>
              <w:ind w:left="97" w:right="178" w:firstLine="6"/>
              <w:rPr>
                <w:sz w:val="23"/>
              </w:rPr>
            </w:pPr>
          </w:p>
          <w:p w:rsidR="00FC2318" w:rsidRPr="00724A9C" w:rsidRDefault="00FC2318" w:rsidP="00904243">
            <w:pPr>
              <w:pStyle w:val="TableParagraph"/>
              <w:spacing w:before="39"/>
              <w:ind w:left="97" w:right="178" w:firstLine="6"/>
              <w:rPr>
                <w:sz w:val="23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45213" w:rsidRPr="00680C6C" w:rsidRDefault="00E45213" w:rsidP="00904243">
            <w:pPr>
              <w:widowControl w:val="0"/>
              <w:autoSpaceDE w:val="0"/>
              <w:autoSpaceDN w:val="0"/>
              <w:spacing w:before="39" w:after="0" w:line="240" w:lineRule="auto"/>
              <w:ind w:left="118" w:right="150" w:hanging="118"/>
              <w:rPr>
                <w:rFonts w:ascii="Times New Roman" w:eastAsia="Times New Roman" w:hAnsi="Times New Roman" w:cs="Times New Roman"/>
                <w:sz w:val="24"/>
              </w:rPr>
            </w:pPr>
            <w:r w:rsidRPr="00680C6C">
              <w:rPr>
                <w:rFonts w:ascii="Times New Roman" w:eastAsia="Times New Roman" w:hAnsi="Times New Roman" w:cs="Times New Roman"/>
                <w:spacing w:val="-4"/>
                <w:sz w:val="24"/>
              </w:rPr>
              <w:t>2026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-2027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45213" w:rsidRPr="00680C6C" w:rsidRDefault="00131911" w:rsidP="00904243">
            <w:pPr>
              <w:widowControl w:val="0"/>
              <w:autoSpaceDE w:val="0"/>
              <w:autoSpaceDN w:val="0"/>
              <w:spacing w:before="7" w:after="0" w:line="240" w:lineRule="auto"/>
              <w:ind w:left="103" w:right="318" w:firstLine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статистических данных и отчетности в режиме реального времени, снижение административной нагрузки на бизнес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45213" w:rsidRPr="00680C6C" w:rsidRDefault="00904243" w:rsidP="00904243">
            <w:pPr>
              <w:widowControl w:val="0"/>
              <w:autoSpaceDE w:val="0"/>
              <w:autoSpaceDN w:val="0"/>
              <w:spacing w:before="42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E45213" w:rsidRPr="00680C6C">
              <w:rPr>
                <w:rFonts w:ascii="Times New Roman" w:eastAsia="Times New Roman" w:hAnsi="Times New Roman" w:cs="Times New Roman"/>
                <w:sz w:val="24"/>
              </w:rPr>
              <w:t xml:space="preserve">тдел развития потребительского рынка и сферы услуг </w:t>
            </w:r>
            <w:r w:rsidR="00E45213" w:rsidRPr="00680C6C"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31911" w:rsidRPr="00680C6C" w:rsidRDefault="00131911" w:rsidP="00E45213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5</w:t>
            </w:r>
            <w:r w:rsidR="00904243">
              <w:rPr>
                <w:rFonts w:ascii="Times New Roman" w:eastAsia="Times New Roman" w:hAnsi="Times New Roman" w:cs="Times New Roman"/>
                <w:spacing w:val="-5"/>
                <w:sz w:val="24"/>
              </w:rPr>
              <w:t>.</w:t>
            </w:r>
          </w:p>
        </w:tc>
        <w:tc>
          <w:tcPr>
            <w:tcW w:w="15168" w:type="dxa"/>
            <w:gridSpan w:val="5"/>
            <w:tcBorders>
              <w:bottom w:val="single" w:sz="4" w:space="0" w:color="auto"/>
            </w:tcBorders>
            <w:vAlign w:val="center"/>
          </w:tcPr>
          <w:p w:rsidR="00131911" w:rsidRPr="00680C6C" w:rsidRDefault="00131911" w:rsidP="00904243">
            <w:pPr>
              <w:widowControl w:val="0"/>
              <w:autoSpaceDE w:val="0"/>
              <w:autoSpaceDN w:val="0"/>
              <w:spacing w:before="42"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Системные мероприятия по развитию конкуренции на рынке оказания услуг по общественному питанию</w:t>
            </w:r>
          </w:p>
        </w:tc>
      </w:tr>
      <w:tr w:rsidR="00131911" w:rsidRPr="00CE7405" w:rsidTr="006E7B61">
        <w:trPr>
          <w:trHeight w:val="2246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5.1.</w:t>
            </w:r>
          </w:p>
        </w:tc>
        <w:tc>
          <w:tcPr>
            <w:tcW w:w="4537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Мониторинг наличия административных барьеров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Устранение избыточного государственного и муниципального регулирования</w:t>
            </w:r>
          </w:p>
        </w:tc>
        <w:tc>
          <w:tcPr>
            <w:tcW w:w="1418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  <w:r w:rsidR="00131911" w:rsidRPr="0037770F">
              <w:rPr>
                <w:rFonts w:ascii="Times New Roman" w:hAnsi="Times New Roman" w:cs="Times New Roman"/>
                <w:sz w:val="24"/>
              </w:rPr>
              <w:t>жегодно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Повышение оценки предпринимателями условий ведения бизнеса</w:t>
            </w:r>
          </w:p>
        </w:tc>
        <w:tc>
          <w:tcPr>
            <w:tcW w:w="2977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131911">
              <w:rPr>
                <w:rFonts w:ascii="Times New Roman" w:hAnsi="Times New Roman" w:cs="Times New Roman"/>
                <w:sz w:val="24"/>
              </w:rPr>
              <w:t xml:space="preserve">тдел </w:t>
            </w:r>
            <w:r w:rsidR="00131911" w:rsidRPr="00263628">
              <w:rPr>
                <w:rFonts w:ascii="Times New Roman" w:hAnsi="Times New Roman" w:cs="Times New Roman"/>
                <w:sz w:val="24"/>
              </w:rPr>
              <w:t>развития потребительского рынка и сферы услуг МКУ «Центр по развитию инвестиционной деятельности и оказанию поддержки субъектам МСП»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5.2.</w:t>
            </w:r>
          </w:p>
        </w:tc>
        <w:tc>
          <w:tcPr>
            <w:tcW w:w="4537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Повышение информированности предпринимателей о предпринимаемых мерах органами власти и условиях для ведения бизнеса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Повышение уровня информирования о состоянии конкурентной среды</w:t>
            </w:r>
          </w:p>
        </w:tc>
        <w:tc>
          <w:tcPr>
            <w:tcW w:w="1418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  <w:r w:rsidR="00131911" w:rsidRPr="0037770F">
              <w:rPr>
                <w:rFonts w:ascii="Times New Roman" w:hAnsi="Times New Roman" w:cs="Times New Roman"/>
                <w:sz w:val="24"/>
              </w:rPr>
              <w:t>жегодно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Рост удовлетворенности предпринимательского сообщества качеством информационного сопровождения</w:t>
            </w:r>
          </w:p>
        </w:tc>
        <w:tc>
          <w:tcPr>
            <w:tcW w:w="2977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131911">
              <w:rPr>
                <w:rFonts w:ascii="Times New Roman" w:hAnsi="Times New Roman" w:cs="Times New Roman"/>
                <w:sz w:val="24"/>
              </w:rPr>
              <w:t xml:space="preserve">тдел </w:t>
            </w:r>
            <w:r w:rsidR="00131911" w:rsidRPr="00263628">
              <w:rPr>
                <w:rFonts w:ascii="Times New Roman" w:hAnsi="Times New Roman" w:cs="Times New Roman"/>
                <w:sz w:val="24"/>
              </w:rPr>
              <w:t>развития потребительского рынка и сферы услуг МКУ «Центр по развитию инвестиционной деятельности и оказанию поддержки субъектам МСП»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5.3.</w:t>
            </w:r>
          </w:p>
        </w:tc>
        <w:tc>
          <w:tcPr>
            <w:tcW w:w="4537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Размещение</w:t>
            </w:r>
            <w:r w:rsidRPr="0037770F">
              <w:rPr>
                <w:rFonts w:ascii="Times New Roman" w:hAnsi="Times New Roman" w:cs="Times New Roman"/>
                <w:sz w:val="24"/>
              </w:rPr>
              <w:t xml:space="preserve"> информации о действиях органов власти по развитию конкуренции </w:t>
            </w:r>
            <w:r>
              <w:rPr>
                <w:rFonts w:ascii="Times New Roman" w:hAnsi="Times New Roman" w:cs="Times New Roman"/>
                <w:sz w:val="24"/>
              </w:rPr>
              <w:t xml:space="preserve">на официальном сайте Рузского муниципального округа </w:t>
            </w:r>
            <w:r w:rsidRPr="0037770F">
              <w:rPr>
                <w:rFonts w:ascii="Times New Roman" w:hAnsi="Times New Roman" w:cs="Times New Roman"/>
                <w:sz w:val="24"/>
              </w:rPr>
              <w:t xml:space="preserve">в сети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37770F">
              <w:rPr>
                <w:rFonts w:ascii="Times New Roman" w:hAnsi="Times New Roman" w:cs="Times New Roman"/>
                <w:sz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Обеспечение регулярности публикаций, актуальности и востребованности информации для предпринимателей</w:t>
            </w:r>
          </w:p>
        </w:tc>
        <w:tc>
          <w:tcPr>
            <w:tcW w:w="1418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131911" w:rsidRPr="0037770F">
              <w:rPr>
                <w:rFonts w:ascii="Times New Roman" w:hAnsi="Times New Roman" w:cs="Times New Roman"/>
                <w:sz w:val="24"/>
              </w:rPr>
              <w:t xml:space="preserve"> течение года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Рост уровня предпринимательской активности</w:t>
            </w:r>
          </w:p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Формирование благоприятной деловой среды</w:t>
            </w:r>
          </w:p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Рост уровня информирования о состоянии конкурентной среды</w:t>
            </w:r>
          </w:p>
        </w:tc>
        <w:tc>
          <w:tcPr>
            <w:tcW w:w="2977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131911">
              <w:rPr>
                <w:rFonts w:ascii="Times New Roman" w:hAnsi="Times New Roman" w:cs="Times New Roman"/>
                <w:sz w:val="24"/>
              </w:rPr>
              <w:t xml:space="preserve">тдел </w:t>
            </w:r>
            <w:r w:rsidR="00131911" w:rsidRPr="00263628">
              <w:rPr>
                <w:rFonts w:ascii="Times New Roman" w:hAnsi="Times New Roman" w:cs="Times New Roman"/>
                <w:sz w:val="24"/>
              </w:rPr>
              <w:t>развития потребительского рынка и сферы услуг МКУ «Центр по развитию инвестиционной деятельности и оказанию поддержки субъектам МСП»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5.4.</w:t>
            </w:r>
          </w:p>
        </w:tc>
        <w:tc>
          <w:tcPr>
            <w:tcW w:w="4537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Ведение социальных сетей для оперативного информирования бизнеса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Обеспечение актуальной информации для предпринимателей</w:t>
            </w:r>
          </w:p>
        </w:tc>
        <w:tc>
          <w:tcPr>
            <w:tcW w:w="1418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131911" w:rsidRPr="0037770F">
              <w:rPr>
                <w:rFonts w:ascii="Times New Roman" w:hAnsi="Times New Roman" w:cs="Times New Roman"/>
                <w:sz w:val="24"/>
              </w:rPr>
              <w:t xml:space="preserve"> течение года</w:t>
            </w:r>
          </w:p>
        </w:tc>
        <w:tc>
          <w:tcPr>
            <w:tcW w:w="3118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Формирование благоприятной деловой среды</w:t>
            </w:r>
          </w:p>
        </w:tc>
        <w:tc>
          <w:tcPr>
            <w:tcW w:w="2977" w:type="dxa"/>
          </w:tcPr>
          <w:p w:rsidR="00131911" w:rsidRPr="00BE6E09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</w:pPr>
            <w:r w:rsidRPr="00BE6E09">
              <w:rPr>
                <w:rFonts w:ascii="Times New Roman" w:hAnsi="Times New Roman" w:cs="Times New Roman"/>
                <w:sz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5.5.</w:t>
            </w:r>
          </w:p>
        </w:tc>
        <w:tc>
          <w:tcPr>
            <w:tcW w:w="4537" w:type="dxa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 xml:space="preserve">Мероприятия, направленные на предупреждение и снижение количества </w:t>
            </w:r>
            <w:r w:rsidRPr="0037770F">
              <w:rPr>
                <w:rFonts w:ascii="Times New Roman" w:hAnsi="Times New Roman" w:cs="Times New Roman"/>
                <w:sz w:val="24"/>
              </w:rPr>
              <w:lastRenderedPageBreak/>
              <w:t>нарушений антимонопольного законодательства</w:t>
            </w:r>
          </w:p>
        </w:tc>
        <w:tc>
          <w:tcPr>
            <w:tcW w:w="3118" w:type="dxa"/>
            <w:vMerge w:val="restart"/>
          </w:tcPr>
          <w:p w:rsidR="00131911" w:rsidRPr="0037770F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lastRenderedPageBreak/>
              <w:t xml:space="preserve">Предупреждение нарушений требований </w:t>
            </w:r>
            <w:r w:rsidRPr="0037770F">
              <w:rPr>
                <w:rFonts w:ascii="Times New Roman" w:hAnsi="Times New Roman" w:cs="Times New Roman"/>
                <w:sz w:val="24"/>
              </w:rPr>
              <w:lastRenderedPageBreak/>
              <w:t>антимонопольного законодательства хоз. субъектов</w:t>
            </w:r>
          </w:p>
        </w:tc>
        <w:tc>
          <w:tcPr>
            <w:tcW w:w="1418" w:type="dxa"/>
          </w:tcPr>
          <w:p w:rsidR="00131911" w:rsidRPr="0037770F" w:rsidRDefault="00904243" w:rsidP="00904243">
            <w:pPr>
              <w:widowControl w:val="0"/>
              <w:tabs>
                <w:tab w:val="left" w:pos="709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Е</w:t>
            </w:r>
            <w:r w:rsidR="00131911" w:rsidRPr="0037770F">
              <w:rPr>
                <w:rFonts w:ascii="Times New Roman" w:hAnsi="Times New Roman" w:cs="Times New Roman"/>
                <w:sz w:val="24"/>
              </w:rPr>
              <w:t>жегодно</w:t>
            </w:r>
          </w:p>
        </w:tc>
        <w:tc>
          <w:tcPr>
            <w:tcW w:w="3118" w:type="dxa"/>
            <w:vMerge w:val="restart"/>
          </w:tcPr>
          <w:p w:rsidR="00131911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37770F">
              <w:rPr>
                <w:rFonts w:ascii="Times New Roman" w:hAnsi="Times New Roman" w:cs="Times New Roman"/>
                <w:sz w:val="24"/>
              </w:rPr>
              <w:t>Снижение жалоб предпринимателей</w:t>
            </w:r>
          </w:p>
          <w:p w:rsidR="00131911" w:rsidRPr="00E931E0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благоприятной деловой среды</w:t>
            </w:r>
          </w:p>
        </w:tc>
        <w:tc>
          <w:tcPr>
            <w:tcW w:w="2977" w:type="dxa"/>
          </w:tcPr>
          <w:p w:rsidR="00131911" w:rsidRPr="00FA3412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13"/>
              <w:outlineLvl w:val="0"/>
            </w:pPr>
            <w:r w:rsidRPr="008533C3">
              <w:rPr>
                <w:rFonts w:ascii="Times New Roman" w:hAnsi="Times New Roman" w:cs="Times New Roman"/>
                <w:sz w:val="24"/>
              </w:rPr>
              <w:lastRenderedPageBreak/>
              <w:t>МКУ «Центр закупок РМО»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lastRenderedPageBreak/>
              <w:t>5.6.</w:t>
            </w:r>
          </w:p>
        </w:tc>
        <w:tc>
          <w:tcPr>
            <w:tcW w:w="4537" w:type="dxa"/>
          </w:tcPr>
          <w:p w:rsidR="00131911" w:rsidRPr="00E931E0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E931E0">
              <w:rPr>
                <w:rFonts w:ascii="Times New Roman" w:hAnsi="Times New Roman" w:cs="Times New Roman"/>
                <w:sz w:val="24"/>
              </w:rPr>
              <w:t>Организация системы внутреннего обеспечения соответствия требованиям антимонопольного законодательства в организациях подведомственной сферы</w:t>
            </w:r>
          </w:p>
        </w:tc>
        <w:tc>
          <w:tcPr>
            <w:tcW w:w="3118" w:type="dxa"/>
            <w:vMerge/>
          </w:tcPr>
          <w:p w:rsidR="00131911" w:rsidRDefault="00131911" w:rsidP="00904243">
            <w:pPr>
              <w:pStyle w:val="TableParagraph"/>
              <w:spacing w:before="39"/>
              <w:ind w:left="97" w:right="178" w:firstLine="6"/>
              <w:rPr>
                <w:sz w:val="23"/>
              </w:rPr>
            </w:pPr>
          </w:p>
        </w:tc>
        <w:tc>
          <w:tcPr>
            <w:tcW w:w="1418" w:type="dxa"/>
          </w:tcPr>
          <w:p w:rsidR="00131911" w:rsidRPr="00E931E0" w:rsidRDefault="00904243" w:rsidP="00904243">
            <w:pPr>
              <w:widowControl w:val="0"/>
              <w:tabs>
                <w:tab w:val="left" w:pos="709"/>
              </w:tabs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  <w:r w:rsidR="00131911" w:rsidRPr="00E931E0">
              <w:rPr>
                <w:rFonts w:ascii="Times New Roman" w:hAnsi="Times New Roman" w:cs="Times New Roman"/>
                <w:sz w:val="24"/>
              </w:rPr>
              <w:t>жегодно</w:t>
            </w:r>
          </w:p>
        </w:tc>
        <w:tc>
          <w:tcPr>
            <w:tcW w:w="3118" w:type="dxa"/>
            <w:vMerge/>
          </w:tcPr>
          <w:p w:rsidR="00131911" w:rsidRDefault="00131911" w:rsidP="00904243">
            <w:pPr>
              <w:widowControl w:val="0"/>
              <w:autoSpaceDE w:val="0"/>
              <w:autoSpaceDN w:val="0"/>
              <w:spacing w:before="7" w:after="0" w:line="240" w:lineRule="auto"/>
              <w:ind w:left="103" w:right="318" w:firstLine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131911" w:rsidRPr="00FA3412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07"/>
              <w:outlineLvl w:val="0"/>
            </w:pPr>
            <w:r>
              <w:rPr>
                <w:rFonts w:ascii="Times New Roman" w:hAnsi="Times New Roman" w:cs="Times New Roman"/>
                <w:sz w:val="24"/>
              </w:rPr>
              <w:t>МКУ «Центр закупок РМО»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bottom w:val="single" w:sz="4" w:space="0" w:color="auto"/>
            </w:tcBorders>
          </w:tcPr>
          <w:p w:rsidR="00131911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5.7.</w:t>
            </w:r>
          </w:p>
        </w:tc>
        <w:tc>
          <w:tcPr>
            <w:tcW w:w="4537" w:type="dxa"/>
          </w:tcPr>
          <w:p w:rsidR="00131911" w:rsidRPr="00E931E0" w:rsidRDefault="00131911" w:rsidP="00904243">
            <w:pPr>
              <w:widowControl w:val="0"/>
              <w:tabs>
                <w:tab w:val="left" w:pos="709"/>
              </w:tabs>
              <w:spacing w:line="240" w:lineRule="auto"/>
              <w:ind w:left="113"/>
              <w:outlineLvl w:val="0"/>
              <w:rPr>
                <w:rFonts w:ascii="Times New Roman" w:hAnsi="Times New Roman" w:cs="Times New Roman"/>
                <w:sz w:val="24"/>
              </w:rPr>
            </w:pPr>
            <w:r w:rsidRPr="00E931E0">
              <w:rPr>
                <w:rFonts w:ascii="Times New Roman" w:hAnsi="Times New Roman" w:cs="Times New Roman"/>
                <w:sz w:val="24"/>
              </w:rPr>
              <w:t>Мониторинг случаев нарушения антимонопольного законодательства на рынке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131911" w:rsidRDefault="00131911" w:rsidP="00904243">
            <w:pPr>
              <w:pStyle w:val="TableParagraph"/>
              <w:spacing w:before="39"/>
              <w:ind w:left="97" w:right="178" w:firstLine="6"/>
              <w:rPr>
                <w:sz w:val="23"/>
              </w:rPr>
            </w:pPr>
          </w:p>
        </w:tc>
        <w:tc>
          <w:tcPr>
            <w:tcW w:w="1418" w:type="dxa"/>
          </w:tcPr>
          <w:p w:rsidR="00131911" w:rsidRPr="00E931E0" w:rsidRDefault="00904243" w:rsidP="00904243">
            <w:pPr>
              <w:widowControl w:val="0"/>
              <w:tabs>
                <w:tab w:val="left" w:pos="709"/>
              </w:tabs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  <w:r w:rsidR="00131911" w:rsidRPr="00E931E0">
              <w:rPr>
                <w:rFonts w:ascii="Times New Roman" w:hAnsi="Times New Roman" w:cs="Times New Roman"/>
                <w:sz w:val="24"/>
              </w:rPr>
              <w:t>жегодно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131911" w:rsidRDefault="00131911" w:rsidP="00904243">
            <w:pPr>
              <w:widowControl w:val="0"/>
              <w:autoSpaceDE w:val="0"/>
              <w:autoSpaceDN w:val="0"/>
              <w:spacing w:before="7" w:after="0" w:line="240" w:lineRule="auto"/>
              <w:ind w:left="103" w:right="318" w:firstLine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131911" w:rsidRPr="00FA3412" w:rsidRDefault="00131911" w:rsidP="00904243">
            <w:pPr>
              <w:widowControl w:val="0"/>
              <w:tabs>
                <w:tab w:val="left" w:pos="709"/>
              </w:tabs>
              <w:spacing w:after="0" w:line="240" w:lineRule="auto"/>
              <w:ind w:left="107"/>
              <w:outlineLvl w:val="0"/>
            </w:pPr>
            <w:r>
              <w:rPr>
                <w:rFonts w:ascii="Times New Roman" w:hAnsi="Times New Roman" w:cs="Times New Roman"/>
                <w:sz w:val="24"/>
              </w:rPr>
              <w:t>МКУ «Центр закупок РМО»</w:t>
            </w:r>
          </w:p>
        </w:tc>
      </w:tr>
      <w:tr w:rsidR="00131911" w:rsidRPr="00CE7405" w:rsidTr="006E7B6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911" w:rsidRDefault="00131911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  <w:p w:rsidR="007C070F" w:rsidRPr="009069DC" w:rsidRDefault="007C070F" w:rsidP="00131911">
            <w:pPr>
              <w:pStyle w:val="TableParagraph"/>
              <w:spacing w:before="39" w:line="252" w:lineRule="auto"/>
              <w:ind w:left="102" w:firstLine="3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911" w:rsidRDefault="00131911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DB1697" w:rsidRDefault="00DB1697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DB1697" w:rsidRDefault="00DB1697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DB1697" w:rsidRDefault="00DB1697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  <w:bookmarkStart w:id="1" w:name="_GoBack"/>
            <w:bookmarkEnd w:id="1"/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  <w:p w:rsidR="00904243" w:rsidRPr="00724A9C" w:rsidRDefault="00904243" w:rsidP="00131911">
            <w:pPr>
              <w:pStyle w:val="TableParagraph"/>
              <w:spacing w:before="39" w:line="247" w:lineRule="auto"/>
              <w:ind w:left="97" w:right="178" w:firstLine="6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39" w:after="0" w:line="240" w:lineRule="auto"/>
              <w:ind w:left="184" w:right="15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7" w:after="0" w:line="235" w:lineRule="auto"/>
              <w:ind w:left="103" w:right="318" w:firstLine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911" w:rsidRPr="00680C6C" w:rsidRDefault="00131911" w:rsidP="00131911">
            <w:pPr>
              <w:widowControl w:val="0"/>
              <w:autoSpaceDE w:val="0"/>
              <w:autoSpaceDN w:val="0"/>
              <w:spacing w:before="42" w:after="0" w:line="237" w:lineRule="auto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7C070F" w:rsidRDefault="007C070F" w:rsidP="007C070F">
      <w:pPr>
        <w:pStyle w:val="a3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8"/>
        </w:rPr>
      </w:pPr>
      <w:r w:rsidRPr="007C070F">
        <w:rPr>
          <w:rFonts w:ascii="Times New Roman" w:hAnsi="Times New Roman" w:cs="Times New Roman"/>
          <w:b/>
          <w:sz w:val="28"/>
        </w:rPr>
        <w:lastRenderedPageBreak/>
        <w:t xml:space="preserve">Муниципальный проект по развитию конкуренции на рынке </w:t>
      </w:r>
      <w:r>
        <w:rPr>
          <w:rFonts w:ascii="Times New Roman" w:hAnsi="Times New Roman" w:cs="Times New Roman"/>
          <w:b/>
          <w:sz w:val="28"/>
        </w:rPr>
        <w:t>оказания услуг по общественному питанию</w:t>
      </w:r>
    </w:p>
    <w:p w:rsidR="007C070F" w:rsidRDefault="007C070F" w:rsidP="007C070F">
      <w:pPr>
        <w:pStyle w:val="a3"/>
        <w:ind w:left="0"/>
        <w:rPr>
          <w:rFonts w:ascii="Times New Roman" w:hAnsi="Times New Roman" w:cs="Times New Roman"/>
          <w:b/>
          <w:sz w:val="28"/>
        </w:rPr>
      </w:pPr>
    </w:p>
    <w:p w:rsidR="007C070F" w:rsidRPr="007C070F" w:rsidRDefault="007C070F" w:rsidP="007C070F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C070F">
        <w:rPr>
          <w:rFonts w:ascii="Times New Roman" w:hAnsi="Times New Roman" w:cs="Times New Roman"/>
          <w:b/>
          <w:sz w:val="28"/>
        </w:rPr>
        <w:t xml:space="preserve">ПАСПОРТ МУНИЦИПАЛЬНОГО СЕГМЕНТА ОТРАСЛЕВОГО (ВЕДОМСТВЕННОГО) ПРОЕКТА  </w:t>
      </w:r>
    </w:p>
    <w:p w:rsidR="007C070F" w:rsidRPr="007C070F" w:rsidRDefault="007C070F" w:rsidP="007C070F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C070F">
        <w:rPr>
          <w:rFonts w:ascii="Times New Roman" w:hAnsi="Times New Roman" w:cs="Times New Roman"/>
          <w:b/>
          <w:sz w:val="28"/>
        </w:rPr>
        <w:t>по содействию развитию конкуренции на рынке оказания услуг по общественному питанию</w:t>
      </w:r>
    </w:p>
    <w:p w:rsidR="007C070F" w:rsidRPr="007C070F" w:rsidRDefault="007C070F" w:rsidP="007C070F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C070F" w:rsidRPr="007C070F" w:rsidRDefault="007C070F" w:rsidP="007C070F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  <w:r w:rsidRPr="007C070F">
        <w:rPr>
          <w:rFonts w:ascii="Times New Roman" w:hAnsi="Times New Roman" w:cs="Times New Roman"/>
          <w:b/>
          <w:i/>
          <w:sz w:val="28"/>
        </w:rPr>
        <w:t>Рузский муниципальный округ Московской области</w:t>
      </w:r>
    </w:p>
    <w:p w:rsidR="007C070F" w:rsidRPr="007C070F" w:rsidRDefault="007C070F" w:rsidP="007C070F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C070F" w:rsidRPr="007C070F" w:rsidRDefault="007C070F" w:rsidP="007C070F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  <w:r w:rsidRPr="00B5271E">
        <w:rPr>
          <w:rFonts w:ascii="Times New Roman" w:hAnsi="Times New Roman" w:cs="Times New Roman"/>
          <w:b/>
          <w:sz w:val="26"/>
          <w:szCs w:val="26"/>
        </w:rPr>
        <w:t>1.</w:t>
      </w:r>
      <w:r w:rsidRPr="007C070F">
        <w:rPr>
          <w:rFonts w:ascii="Times New Roman" w:hAnsi="Times New Roman" w:cs="Times New Roman"/>
          <w:b/>
          <w:sz w:val="28"/>
        </w:rPr>
        <w:t xml:space="preserve"> </w:t>
      </w:r>
      <w:r w:rsidRPr="00B5271E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811"/>
        <w:gridCol w:w="2268"/>
        <w:gridCol w:w="3261"/>
      </w:tblGrid>
      <w:tr w:rsidR="007C070F" w:rsidTr="006E7B61">
        <w:tc>
          <w:tcPr>
            <w:tcW w:w="3681" w:type="dxa"/>
          </w:tcPr>
          <w:p w:rsidR="007C070F" w:rsidRPr="00250850" w:rsidRDefault="007C070F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Наименование муниципального сегмента отраслевого (ведомственного) проекта</w:t>
            </w:r>
          </w:p>
        </w:tc>
        <w:tc>
          <w:tcPr>
            <w:tcW w:w="5811" w:type="dxa"/>
          </w:tcPr>
          <w:p w:rsidR="007C070F" w:rsidRPr="008A7DF3" w:rsidRDefault="007C070F" w:rsidP="008A7DF3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Cs w:val="26"/>
              </w:rPr>
            </w:pPr>
            <w:r w:rsidRPr="00250850">
              <w:rPr>
                <w:szCs w:val="26"/>
              </w:rPr>
              <w:t>Участие в развитии пилотного раздела цифрового Сервиса - «Электронный торговый реестр» (ЭТР) «Предприятия общественного питания Московской области» на базе платформы МО</w:t>
            </w:r>
            <w:r w:rsidR="00904243">
              <w:rPr>
                <w:szCs w:val="26"/>
              </w:rPr>
              <w:t>Й</w:t>
            </w:r>
            <w:r w:rsidRPr="00250850">
              <w:rPr>
                <w:szCs w:val="26"/>
              </w:rPr>
              <w:t xml:space="preserve"> АПК, реализуемого Министерством сельского хозяйства и продовольствия Московской области совместно с ГБУ МО </w:t>
            </w:r>
            <w:r w:rsidR="008A7DF3">
              <w:rPr>
                <w:szCs w:val="26"/>
              </w:rPr>
              <w:t>«ЦРЦТ» (ИТ-компания «Максимум»)</w:t>
            </w:r>
          </w:p>
        </w:tc>
        <w:tc>
          <w:tcPr>
            <w:tcW w:w="2268" w:type="dxa"/>
            <w:vMerge w:val="restart"/>
            <w:vAlign w:val="center"/>
          </w:tcPr>
          <w:p w:rsidR="007C070F" w:rsidRPr="00250850" w:rsidRDefault="007C070F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Сроки реализации проекта</w:t>
            </w:r>
          </w:p>
        </w:tc>
        <w:tc>
          <w:tcPr>
            <w:tcW w:w="3261" w:type="dxa"/>
            <w:vMerge w:val="restart"/>
            <w:vAlign w:val="center"/>
          </w:tcPr>
          <w:p w:rsidR="007C070F" w:rsidRPr="00250850" w:rsidRDefault="007C070F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 xml:space="preserve">с </w:t>
            </w:r>
            <w:r w:rsidRPr="00250850">
              <w:rPr>
                <w:szCs w:val="26"/>
                <w:u w:val="single"/>
              </w:rPr>
              <w:t xml:space="preserve">01.07.2026 </w:t>
            </w:r>
            <w:r w:rsidRPr="00250850">
              <w:rPr>
                <w:szCs w:val="26"/>
              </w:rPr>
              <w:t xml:space="preserve">по </w:t>
            </w:r>
            <w:r w:rsidRPr="00250850">
              <w:rPr>
                <w:szCs w:val="26"/>
                <w:u w:val="single"/>
              </w:rPr>
              <w:t>31.12.2026</w:t>
            </w:r>
          </w:p>
        </w:tc>
      </w:tr>
      <w:tr w:rsidR="007C070F" w:rsidTr="006E7B61">
        <w:tc>
          <w:tcPr>
            <w:tcW w:w="3681" w:type="dxa"/>
          </w:tcPr>
          <w:p w:rsidR="007C070F" w:rsidRPr="00250850" w:rsidRDefault="007C070F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Цель муниципального сегмента отраслевого (ведомственного) проекта</w:t>
            </w:r>
          </w:p>
        </w:tc>
        <w:tc>
          <w:tcPr>
            <w:tcW w:w="5811" w:type="dxa"/>
          </w:tcPr>
          <w:p w:rsidR="007C070F" w:rsidRPr="00250850" w:rsidRDefault="007C070F" w:rsidP="008A7DF3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Cs w:val="26"/>
              </w:rPr>
            </w:pPr>
            <w:r w:rsidRPr="00250850">
              <w:rPr>
                <w:szCs w:val="26"/>
              </w:rPr>
              <w:t>Обеспечение поддержания в актуальном состоянии и внесение новой информации о предприятиях общественного питания, расположенных на территории Рузского муниципального округа Московской области,</w:t>
            </w:r>
            <w:r w:rsidR="00464DE7">
              <w:rPr>
                <w:szCs w:val="26"/>
              </w:rPr>
              <w:t xml:space="preserve"> </w:t>
            </w:r>
            <w:r w:rsidRPr="00250850">
              <w:rPr>
                <w:szCs w:val="26"/>
              </w:rPr>
              <w:t>для</w:t>
            </w:r>
            <w:r w:rsidR="00464DE7">
              <w:rPr>
                <w:szCs w:val="26"/>
              </w:rPr>
              <w:t xml:space="preserve"> </w:t>
            </w:r>
            <w:r w:rsidRPr="00250850">
              <w:rPr>
                <w:szCs w:val="26"/>
              </w:rPr>
              <w:t xml:space="preserve">автоматизации статистической и аналитической работы Минсельхозпрода и ОМСУ </w:t>
            </w:r>
            <w:r w:rsidR="008A7DF3">
              <w:rPr>
                <w:szCs w:val="26"/>
              </w:rPr>
              <w:t>и оптимизация рабочего времени.</w:t>
            </w:r>
          </w:p>
        </w:tc>
        <w:tc>
          <w:tcPr>
            <w:tcW w:w="2268" w:type="dxa"/>
            <w:vMerge/>
          </w:tcPr>
          <w:p w:rsidR="007C070F" w:rsidRPr="00250850" w:rsidRDefault="007C070F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3261" w:type="dxa"/>
            <w:vMerge/>
          </w:tcPr>
          <w:p w:rsidR="007C070F" w:rsidRPr="00250850" w:rsidRDefault="007C070F" w:rsidP="00A0758C">
            <w:pPr>
              <w:pStyle w:val="ConsPlusNormal"/>
              <w:jc w:val="center"/>
              <w:rPr>
                <w:szCs w:val="26"/>
              </w:rPr>
            </w:pPr>
          </w:p>
        </w:tc>
      </w:tr>
      <w:tr w:rsidR="007C070F" w:rsidTr="006E7B61">
        <w:trPr>
          <w:trHeight w:val="617"/>
        </w:trPr>
        <w:tc>
          <w:tcPr>
            <w:tcW w:w="3681" w:type="dxa"/>
          </w:tcPr>
          <w:p w:rsidR="007C070F" w:rsidRPr="00250850" w:rsidRDefault="007C070F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Руководитель муниципального сегмента отраслевого (ведомственного) проекта</w:t>
            </w:r>
          </w:p>
        </w:tc>
        <w:tc>
          <w:tcPr>
            <w:tcW w:w="5811" w:type="dxa"/>
          </w:tcPr>
          <w:p w:rsidR="007C070F" w:rsidRPr="00250850" w:rsidRDefault="007C070F" w:rsidP="008A7DF3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Cs w:val="26"/>
              </w:rPr>
            </w:pPr>
            <w:r w:rsidRPr="00250850">
              <w:rPr>
                <w:szCs w:val="26"/>
              </w:rPr>
              <w:t>Осуществление общего руководства реализации проекта в Рузском муниципа</w:t>
            </w:r>
            <w:r w:rsidR="008A7DF3">
              <w:rPr>
                <w:szCs w:val="26"/>
              </w:rPr>
              <w:t>льном округе Московской области</w:t>
            </w:r>
          </w:p>
        </w:tc>
        <w:tc>
          <w:tcPr>
            <w:tcW w:w="5529" w:type="dxa"/>
            <w:gridSpan w:val="2"/>
          </w:tcPr>
          <w:p w:rsidR="007C070F" w:rsidRPr="00250850" w:rsidRDefault="00464DE7" w:rsidP="00AA41D2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Котова О</w:t>
            </w:r>
            <w:r>
              <w:rPr>
                <w:szCs w:val="26"/>
              </w:rPr>
              <w:t>ксана</w:t>
            </w:r>
            <w:r w:rsidRPr="00250850">
              <w:rPr>
                <w:szCs w:val="26"/>
              </w:rPr>
              <w:t xml:space="preserve"> Александровна</w:t>
            </w:r>
            <w:r>
              <w:rPr>
                <w:szCs w:val="26"/>
              </w:rPr>
              <w:t xml:space="preserve"> - з</w:t>
            </w:r>
            <w:r w:rsidR="007C070F" w:rsidRPr="00250850">
              <w:rPr>
                <w:szCs w:val="26"/>
              </w:rPr>
              <w:t>аместитель Главы Рузского</w:t>
            </w:r>
            <w:r>
              <w:rPr>
                <w:szCs w:val="26"/>
              </w:rPr>
              <w:t xml:space="preserve"> </w:t>
            </w:r>
            <w:r w:rsidR="007C070F" w:rsidRPr="00250850">
              <w:rPr>
                <w:szCs w:val="26"/>
              </w:rPr>
              <w:t xml:space="preserve">муниципального округа Московской области </w:t>
            </w:r>
          </w:p>
        </w:tc>
      </w:tr>
      <w:tr w:rsidR="007C070F" w:rsidTr="006E7B61">
        <w:tc>
          <w:tcPr>
            <w:tcW w:w="3681" w:type="dxa"/>
          </w:tcPr>
          <w:p w:rsidR="007C070F" w:rsidRPr="00250850" w:rsidRDefault="007C070F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>Ответственный за реализацию муниципального отраслевого (ведомственного) проекта</w:t>
            </w:r>
          </w:p>
        </w:tc>
        <w:tc>
          <w:tcPr>
            <w:tcW w:w="5811" w:type="dxa"/>
          </w:tcPr>
          <w:p w:rsidR="007C070F" w:rsidRPr="00250850" w:rsidRDefault="007C070F" w:rsidP="00A0758C">
            <w:pPr>
              <w:pStyle w:val="ConsPlusNormal"/>
              <w:jc w:val="both"/>
              <w:rPr>
                <w:szCs w:val="26"/>
              </w:rPr>
            </w:pPr>
            <w:r w:rsidRPr="00250850">
              <w:rPr>
                <w:szCs w:val="26"/>
              </w:rPr>
              <w:t>Контроль за реализацией проекта в Рузском муниципальном округе Московской области</w:t>
            </w:r>
          </w:p>
        </w:tc>
        <w:tc>
          <w:tcPr>
            <w:tcW w:w="5529" w:type="dxa"/>
            <w:gridSpan w:val="2"/>
          </w:tcPr>
          <w:p w:rsidR="007C070F" w:rsidRPr="00250850" w:rsidRDefault="00464DE7" w:rsidP="00A0758C">
            <w:pPr>
              <w:pStyle w:val="ConsPlusNormal"/>
              <w:rPr>
                <w:szCs w:val="26"/>
              </w:rPr>
            </w:pPr>
            <w:r w:rsidRPr="00250850">
              <w:rPr>
                <w:szCs w:val="26"/>
              </w:rPr>
              <w:t xml:space="preserve">Тулякова Ирина Алексеевна </w:t>
            </w:r>
            <w:r>
              <w:rPr>
                <w:szCs w:val="26"/>
              </w:rPr>
              <w:t>- н</w:t>
            </w:r>
            <w:r w:rsidR="007C070F" w:rsidRPr="00250850">
              <w:rPr>
                <w:szCs w:val="26"/>
              </w:rPr>
              <w:t xml:space="preserve">ачальник отдела развития потребительского рынка и сферы услуг МКУ «Центр по развитию инвестиционной деятельности и оказанию поддержки субъектам МСП» </w:t>
            </w:r>
          </w:p>
        </w:tc>
      </w:tr>
    </w:tbl>
    <w:p w:rsidR="00B5271E" w:rsidRPr="00250850" w:rsidRDefault="00B5271E" w:rsidP="00B5271E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4"/>
          <w:szCs w:val="26"/>
        </w:rPr>
      </w:pPr>
      <w:r w:rsidRPr="00250850">
        <w:rPr>
          <w:rFonts w:ascii="Times New Roman" w:hAnsi="Times New Roman" w:cs="Times New Roman"/>
          <w:b/>
          <w:sz w:val="24"/>
          <w:szCs w:val="26"/>
        </w:rPr>
        <w:lastRenderedPageBreak/>
        <w:t>Ключевые показатели муниципального проекта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528"/>
        <w:gridCol w:w="2835"/>
        <w:gridCol w:w="1418"/>
        <w:gridCol w:w="2126"/>
        <w:gridCol w:w="2552"/>
      </w:tblGrid>
      <w:tr w:rsidR="00B5271E" w:rsidRPr="00250850" w:rsidTr="006E7B61">
        <w:trPr>
          <w:trHeight w:val="987"/>
        </w:trPr>
        <w:tc>
          <w:tcPr>
            <w:tcW w:w="704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№ п/п</w:t>
            </w:r>
          </w:p>
        </w:tc>
        <w:tc>
          <w:tcPr>
            <w:tcW w:w="5528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Показатели отраслевого (ведомственного) проекта</w:t>
            </w:r>
          </w:p>
        </w:tc>
        <w:tc>
          <w:tcPr>
            <w:tcW w:w="2835" w:type="dxa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Тип показателя (федеральный/</w:t>
            </w:r>
            <w:r w:rsidRPr="00250850">
              <w:rPr>
                <w:szCs w:val="26"/>
              </w:rPr>
              <w:br/>
              <w:t>региональный/</w:t>
            </w:r>
            <w:r w:rsidRPr="00250850">
              <w:rPr>
                <w:szCs w:val="26"/>
              </w:rPr>
              <w:br/>
              <w:t>ведомственный)</w:t>
            </w:r>
          </w:p>
        </w:tc>
        <w:tc>
          <w:tcPr>
            <w:tcW w:w="1418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Базовое значение на начало реализации проекта</w:t>
            </w:r>
          </w:p>
        </w:tc>
        <w:tc>
          <w:tcPr>
            <w:tcW w:w="2552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bCs/>
                <w:color w:val="000000"/>
                <w:szCs w:val="26"/>
              </w:rPr>
              <w:t xml:space="preserve">Плановое значение на конец </w:t>
            </w:r>
            <w:r w:rsidRPr="00250850">
              <w:rPr>
                <w:szCs w:val="26"/>
              </w:rPr>
              <w:t>реализации проекта</w:t>
            </w:r>
          </w:p>
        </w:tc>
      </w:tr>
      <w:tr w:rsidR="00B5271E" w:rsidRPr="00250850" w:rsidTr="006E7B61">
        <w:tc>
          <w:tcPr>
            <w:tcW w:w="704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B5271E" w:rsidRPr="00464DE7" w:rsidRDefault="00B5271E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Количество предприятий общественного питания, включенных в автоматически обновляющийся ЭТР.</w:t>
            </w:r>
          </w:p>
        </w:tc>
        <w:tc>
          <w:tcPr>
            <w:tcW w:w="2835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ведомственный</w:t>
            </w:r>
          </w:p>
        </w:tc>
        <w:tc>
          <w:tcPr>
            <w:tcW w:w="1418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B5271E" w:rsidRPr="00250850" w:rsidTr="006E7B61">
        <w:tc>
          <w:tcPr>
            <w:tcW w:w="704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B5271E" w:rsidRPr="00464DE7" w:rsidRDefault="00B5271E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Количество отредактированных карточек предприятий общественного питания</w:t>
            </w:r>
          </w:p>
        </w:tc>
        <w:tc>
          <w:tcPr>
            <w:tcW w:w="2835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ведомственный</w:t>
            </w:r>
          </w:p>
        </w:tc>
        <w:tc>
          <w:tcPr>
            <w:tcW w:w="1418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B5271E" w:rsidRDefault="00B5271E" w:rsidP="00B5271E">
      <w:pPr>
        <w:rPr>
          <w:b/>
          <w:i/>
          <w:color w:val="FF0000"/>
          <w:sz w:val="26"/>
          <w:szCs w:val="26"/>
        </w:rPr>
      </w:pPr>
    </w:p>
    <w:p w:rsidR="00B5271E" w:rsidRPr="00250850" w:rsidRDefault="00B5271E" w:rsidP="00B5271E">
      <w:pPr>
        <w:jc w:val="center"/>
        <w:rPr>
          <w:rFonts w:ascii="Times New Roman" w:hAnsi="Times New Roman" w:cs="Times New Roman"/>
          <w:b/>
          <w:sz w:val="24"/>
          <w:szCs w:val="26"/>
        </w:rPr>
      </w:pPr>
      <w:r w:rsidRPr="00B5271E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250850">
        <w:rPr>
          <w:rFonts w:ascii="Times New Roman" w:hAnsi="Times New Roman" w:cs="Times New Roman"/>
          <w:b/>
          <w:sz w:val="24"/>
          <w:szCs w:val="26"/>
        </w:rPr>
        <w:t>Поквартальный план достижения ключевых показателей муниципального проекта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528"/>
        <w:gridCol w:w="1701"/>
        <w:gridCol w:w="1843"/>
        <w:gridCol w:w="1843"/>
        <w:gridCol w:w="1843"/>
        <w:gridCol w:w="1701"/>
      </w:tblGrid>
      <w:tr w:rsidR="00B5271E" w:rsidRPr="00250850" w:rsidTr="006E7B61">
        <w:tc>
          <w:tcPr>
            <w:tcW w:w="704" w:type="dxa"/>
            <w:vMerge w:val="restart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Показатели отраслевого (ведомственного) проекта</w:t>
            </w:r>
          </w:p>
        </w:tc>
        <w:tc>
          <w:tcPr>
            <w:tcW w:w="1701" w:type="dxa"/>
            <w:vMerge w:val="restart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Единица измерения</w:t>
            </w:r>
          </w:p>
        </w:tc>
        <w:tc>
          <w:tcPr>
            <w:tcW w:w="7230" w:type="dxa"/>
            <w:gridSpan w:val="4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Плановые значения, по кварталам</w:t>
            </w:r>
          </w:p>
        </w:tc>
      </w:tr>
      <w:tr w:rsidR="00B5271E" w:rsidRPr="00250850" w:rsidTr="006E7B61">
        <w:tc>
          <w:tcPr>
            <w:tcW w:w="704" w:type="dxa"/>
            <w:vMerge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5528" w:type="dxa"/>
            <w:vMerge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1 кв.</w:t>
            </w:r>
          </w:p>
        </w:tc>
        <w:tc>
          <w:tcPr>
            <w:tcW w:w="1843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2 кв.</w:t>
            </w:r>
          </w:p>
        </w:tc>
        <w:tc>
          <w:tcPr>
            <w:tcW w:w="1843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3 кв.</w:t>
            </w:r>
          </w:p>
        </w:tc>
        <w:tc>
          <w:tcPr>
            <w:tcW w:w="1701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6"/>
              </w:rPr>
            </w:pPr>
            <w:r w:rsidRPr="00250850">
              <w:rPr>
                <w:szCs w:val="26"/>
              </w:rPr>
              <w:t>4 кв.</w:t>
            </w:r>
          </w:p>
        </w:tc>
      </w:tr>
      <w:tr w:rsidR="00B5271E" w:rsidRPr="00250850" w:rsidTr="006E7B61">
        <w:tc>
          <w:tcPr>
            <w:tcW w:w="704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B5271E" w:rsidRPr="00464DE7" w:rsidRDefault="00B5271E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Количество предприятий общественного питания, включенных в автоматически обновляющийся ЭТР.</w:t>
            </w:r>
          </w:p>
        </w:tc>
        <w:tc>
          <w:tcPr>
            <w:tcW w:w="1701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5271E" w:rsidRPr="00250850" w:rsidTr="006E7B61">
        <w:tc>
          <w:tcPr>
            <w:tcW w:w="704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B5271E" w:rsidRPr="00464DE7" w:rsidRDefault="00B5271E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Количество отредактированных карточек предприятий общественного питания</w:t>
            </w:r>
          </w:p>
        </w:tc>
        <w:tc>
          <w:tcPr>
            <w:tcW w:w="1701" w:type="dxa"/>
          </w:tcPr>
          <w:p w:rsidR="00B5271E" w:rsidRPr="00464DE7" w:rsidRDefault="00464DE7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5271E" w:rsidRPr="00464DE7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</w:p>
        </w:tc>
        <w:tc>
          <w:tcPr>
            <w:tcW w:w="1843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B5271E" w:rsidRDefault="00B5271E" w:rsidP="00B5271E">
      <w:pPr>
        <w:jc w:val="center"/>
        <w:rPr>
          <w:sz w:val="24"/>
          <w:szCs w:val="26"/>
        </w:rPr>
      </w:pPr>
    </w:p>
    <w:p w:rsidR="00250850" w:rsidRDefault="00250850" w:rsidP="00B5271E">
      <w:pPr>
        <w:jc w:val="center"/>
        <w:rPr>
          <w:sz w:val="24"/>
          <w:szCs w:val="26"/>
        </w:rPr>
      </w:pPr>
    </w:p>
    <w:p w:rsidR="00250850" w:rsidRDefault="00250850" w:rsidP="00B5271E">
      <w:pPr>
        <w:jc w:val="center"/>
        <w:rPr>
          <w:sz w:val="24"/>
          <w:szCs w:val="26"/>
        </w:rPr>
      </w:pPr>
    </w:p>
    <w:p w:rsidR="00611481" w:rsidRDefault="00611481" w:rsidP="00B5271E">
      <w:pPr>
        <w:jc w:val="center"/>
        <w:rPr>
          <w:sz w:val="24"/>
          <w:szCs w:val="26"/>
        </w:rPr>
      </w:pPr>
    </w:p>
    <w:p w:rsidR="00464DE7" w:rsidRDefault="00464DE7" w:rsidP="00B5271E">
      <w:pPr>
        <w:jc w:val="center"/>
        <w:rPr>
          <w:sz w:val="24"/>
          <w:szCs w:val="26"/>
        </w:rPr>
      </w:pPr>
    </w:p>
    <w:p w:rsidR="00B5271E" w:rsidRPr="00250850" w:rsidRDefault="00B5271E" w:rsidP="00B527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1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4. Основные </w:t>
      </w:r>
      <w:r w:rsidRPr="00250850">
        <w:rPr>
          <w:rFonts w:ascii="Times New Roman" w:hAnsi="Times New Roman" w:cs="Times New Roman"/>
          <w:b/>
          <w:sz w:val="24"/>
          <w:szCs w:val="24"/>
        </w:rPr>
        <w:t>мероприятия муниципального проекта</w:t>
      </w: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237"/>
        <w:gridCol w:w="4820"/>
        <w:gridCol w:w="3969"/>
      </w:tblGrid>
      <w:tr w:rsidR="00B5271E" w:rsidRPr="00250850" w:rsidTr="00464DE7">
        <w:trPr>
          <w:trHeight w:val="248"/>
        </w:trPr>
        <w:tc>
          <w:tcPr>
            <w:tcW w:w="567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№ п/п</w:t>
            </w:r>
          </w:p>
        </w:tc>
        <w:tc>
          <w:tcPr>
            <w:tcW w:w="6237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Наименование основного мероприятия</w:t>
            </w:r>
          </w:p>
        </w:tc>
        <w:tc>
          <w:tcPr>
            <w:tcW w:w="4820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Результат</w:t>
            </w:r>
          </w:p>
        </w:tc>
        <w:tc>
          <w:tcPr>
            <w:tcW w:w="3969" w:type="dxa"/>
            <w:vAlign w:val="center"/>
          </w:tcPr>
          <w:p w:rsidR="00B5271E" w:rsidRPr="00250850" w:rsidRDefault="00B5271E" w:rsidP="00A0758C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Структурное подразделение, ответственное за реализацию мероприятия</w:t>
            </w:r>
          </w:p>
        </w:tc>
      </w:tr>
      <w:tr w:rsidR="00B5271E" w:rsidRPr="00250850" w:rsidTr="008D4887">
        <w:trPr>
          <w:trHeight w:val="1624"/>
        </w:trPr>
        <w:tc>
          <w:tcPr>
            <w:tcW w:w="567" w:type="dxa"/>
          </w:tcPr>
          <w:p w:rsidR="00B5271E" w:rsidRPr="00464DE7" w:rsidRDefault="00B5271E" w:rsidP="0046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4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B5271E" w:rsidRPr="00464DE7" w:rsidRDefault="00B5271E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Style w:val="195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непрерывной работы по наполнению актуальной информацией сервиса «Предприятия общественного питания Московской области» </w:t>
            </w:r>
            <w:r w:rsidRPr="00464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ЭТР.</w:t>
            </w:r>
          </w:p>
        </w:tc>
        <w:tc>
          <w:tcPr>
            <w:tcW w:w="4820" w:type="dxa"/>
          </w:tcPr>
          <w:p w:rsidR="00B5271E" w:rsidRPr="00464DE7" w:rsidRDefault="00B5271E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Проведены мониторинги предприятий общественного питания. Актуальная информация о предприятиях общественного питания внесена в сервис «Предприятия общественного питания Московской области» ЭТР</w:t>
            </w:r>
          </w:p>
        </w:tc>
        <w:tc>
          <w:tcPr>
            <w:tcW w:w="3969" w:type="dxa"/>
          </w:tcPr>
          <w:p w:rsidR="00B5271E" w:rsidRPr="00B64BCD" w:rsidRDefault="00B64BCD" w:rsidP="0046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BCD">
              <w:rPr>
                <w:rFonts w:ascii="Times New Roman" w:hAnsi="Times New Roman" w:cs="Times New Roman"/>
                <w:sz w:val="24"/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</w:tbl>
    <w:p w:rsidR="00B5271E" w:rsidRPr="00250850" w:rsidRDefault="00B5271E" w:rsidP="00464D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71E" w:rsidRPr="00464DE7" w:rsidRDefault="00B5271E" w:rsidP="00611481">
      <w:pPr>
        <w:pStyle w:val="a3"/>
        <w:numPr>
          <w:ilvl w:val="0"/>
          <w:numId w:val="4"/>
        </w:numPr>
        <w:spacing w:after="0" w:line="240" w:lineRule="auto"/>
        <w:ind w:left="1418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DE7">
        <w:rPr>
          <w:rFonts w:ascii="Times New Roman" w:hAnsi="Times New Roman" w:cs="Times New Roman"/>
          <w:b/>
          <w:sz w:val="24"/>
          <w:szCs w:val="24"/>
        </w:rPr>
        <w:t>Поквартальный план реализации муниципального проекта</w:t>
      </w:r>
    </w:p>
    <w:p w:rsidR="00464DE7" w:rsidRPr="00464DE7" w:rsidRDefault="00464DE7" w:rsidP="00464DE7">
      <w:pPr>
        <w:pStyle w:val="a3"/>
        <w:spacing w:after="0" w:line="240" w:lineRule="auto"/>
        <w:ind w:left="3631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2128"/>
        <w:gridCol w:w="566"/>
        <w:gridCol w:w="2694"/>
        <w:gridCol w:w="1488"/>
        <w:gridCol w:w="1772"/>
        <w:gridCol w:w="1772"/>
        <w:gridCol w:w="1772"/>
        <w:gridCol w:w="2835"/>
      </w:tblGrid>
      <w:tr w:rsidR="00B5271E" w:rsidRPr="00250850" w:rsidTr="008D4887">
        <w:trPr>
          <w:trHeight w:val="20"/>
          <w:jc w:val="center"/>
        </w:trPr>
        <w:tc>
          <w:tcPr>
            <w:tcW w:w="561" w:type="dxa"/>
            <w:vMerge w:val="restart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№ п/п</w:t>
            </w:r>
          </w:p>
        </w:tc>
        <w:tc>
          <w:tcPr>
            <w:tcW w:w="2128" w:type="dxa"/>
            <w:vMerge w:val="restart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Наименование основного мероприятия</w:t>
            </w:r>
          </w:p>
        </w:tc>
        <w:tc>
          <w:tcPr>
            <w:tcW w:w="566" w:type="dxa"/>
            <w:vMerge w:val="restart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Мероприятия по исполнению</w:t>
            </w:r>
          </w:p>
        </w:tc>
        <w:tc>
          <w:tcPr>
            <w:tcW w:w="6804" w:type="dxa"/>
            <w:gridSpan w:val="4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 xml:space="preserve">Планируемый результат </w:t>
            </w:r>
          </w:p>
        </w:tc>
        <w:tc>
          <w:tcPr>
            <w:tcW w:w="2835" w:type="dxa"/>
            <w:vMerge w:val="restart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Ответственный исполнитель</w:t>
            </w:r>
          </w:p>
        </w:tc>
      </w:tr>
      <w:tr w:rsidR="00B5271E" w:rsidRPr="00250850" w:rsidTr="008D4887">
        <w:trPr>
          <w:trHeight w:val="69"/>
          <w:jc w:val="center"/>
        </w:trPr>
        <w:tc>
          <w:tcPr>
            <w:tcW w:w="561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128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66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88" w:type="dxa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1 кв.</w:t>
            </w:r>
          </w:p>
        </w:tc>
        <w:tc>
          <w:tcPr>
            <w:tcW w:w="1772" w:type="dxa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2 кв.</w:t>
            </w:r>
          </w:p>
        </w:tc>
        <w:tc>
          <w:tcPr>
            <w:tcW w:w="1772" w:type="dxa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3 кв.</w:t>
            </w:r>
          </w:p>
        </w:tc>
        <w:tc>
          <w:tcPr>
            <w:tcW w:w="1772" w:type="dxa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4 кв.</w:t>
            </w:r>
          </w:p>
        </w:tc>
        <w:tc>
          <w:tcPr>
            <w:tcW w:w="2835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B5271E" w:rsidRPr="00250850" w:rsidTr="008D4887">
        <w:trPr>
          <w:cantSplit/>
          <w:jc w:val="center"/>
        </w:trPr>
        <w:tc>
          <w:tcPr>
            <w:tcW w:w="561" w:type="dxa"/>
            <w:vMerge w:val="restart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 xml:space="preserve"> </w:t>
            </w:r>
            <w:r w:rsidRPr="00250850">
              <w:rPr>
                <w:szCs w:val="24"/>
                <w:lang w:val="en-US"/>
              </w:rPr>
              <w:t>1</w:t>
            </w:r>
            <w:r w:rsidRPr="00250850">
              <w:rPr>
                <w:szCs w:val="24"/>
              </w:rPr>
              <w:t>.</w:t>
            </w:r>
          </w:p>
        </w:tc>
        <w:tc>
          <w:tcPr>
            <w:tcW w:w="2128" w:type="dxa"/>
            <w:vMerge w:val="restart"/>
          </w:tcPr>
          <w:p w:rsidR="007B77D8" w:rsidRDefault="00B5271E" w:rsidP="00464DE7">
            <w:pPr>
              <w:pStyle w:val="ConsPlusNormal"/>
              <w:rPr>
                <w:rStyle w:val="2026"/>
                <w:color w:val="000000"/>
                <w:szCs w:val="24"/>
              </w:rPr>
            </w:pPr>
            <w:r w:rsidRPr="00250850">
              <w:rPr>
                <w:rStyle w:val="2026"/>
                <w:color w:val="000000"/>
                <w:szCs w:val="24"/>
              </w:rPr>
              <w:t>Организация непрерывной работы по наполнению актуальной информацией </w:t>
            </w:r>
          </w:p>
          <w:p w:rsidR="00B5271E" w:rsidRPr="00250850" w:rsidRDefault="00B5271E" w:rsidP="00464DE7">
            <w:pPr>
              <w:pStyle w:val="ConsPlusNormal"/>
              <w:rPr>
                <w:szCs w:val="24"/>
              </w:rPr>
            </w:pPr>
            <w:r w:rsidRPr="00250850">
              <w:rPr>
                <w:color w:val="000000"/>
                <w:szCs w:val="24"/>
              </w:rPr>
              <w:t>сервиса «Предприятия общественного питания Московской области» ЭТР.</w:t>
            </w:r>
          </w:p>
        </w:tc>
        <w:tc>
          <w:tcPr>
            <w:tcW w:w="566" w:type="dxa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1.1.</w:t>
            </w:r>
          </w:p>
        </w:tc>
        <w:tc>
          <w:tcPr>
            <w:tcW w:w="2694" w:type="dxa"/>
          </w:tcPr>
          <w:p w:rsidR="00B5271E" w:rsidRPr="00250850" w:rsidRDefault="00B5271E" w:rsidP="00464DE7">
            <w:pPr>
              <w:pStyle w:val="docdata"/>
              <w:widowControl w:val="0"/>
              <w:spacing w:before="0" w:beforeAutospacing="0" w:after="0" w:afterAutospacing="0"/>
            </w:pPr>
            <w:r w:rsidRPr="00250850">
              <w:rPr>
                <w:color w:val="000000"/>
              </w:rPr>
              <w:t>Проведение мониторинга предприятий общественного питания</w:t>
            </w:r>
          </w:p>
        </w:tc>
        <w:tc>
          <w:tcPr>
            <w:tcW w:w="1488" w:type="dxa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-</w:t>
            </w:r>
          </w:p>
        </w:tc>
        <w:tc>
          <w:tcPr>
            <w:tcW w:w="1772" w:type="dxa"/>
          </w:tcPr>
          <w:p w:rsidR="00A720CC" w:rsidRDefault="00B5271E" w:rsidP="00464DE7">
            <w:pPr>
              <w:pStyle w:val="ConsPlusNormal"/>
              <w:jc w:val="center"/>
              <w:rPr>
                <w:rStyle w:val="1679"/>
                <w:color w:val="000000"/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 xml:space="preserve">Проведен мониторинг </w:t>
            </w:r>
          </w:p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>29 предприятий торговли</w:t>
            </w:r>
          </w:p>
        </w:tc>
        <w:tc>
          <w:tcPr>
            <w:tcW w:w="1772" w:type="dxa"/>
          </w:tcPr>
          <w:p w:rsidR="00A720CC" w:rsidRDefault="00B5271E" w:rsidP="00464DE7">
            <w:pPr>
              <w:pStyle w:val="ConsPlusNormal"/>
              <w:jc w:val="center"/>
              <w:rPr>
                <w:rStyle w:val="1679"/>
                <w:color w:val="000000"/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 xml:space="preserve">Проведен мониторинг </w:t>
            </w:r>
          </w:p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>30 предприятий торговли</w:t>
            </w:r>
          </w:p>
        </w:tc>
        <w:tc>
          <w:tcPr>
            <w:tcW w:w="1772" w:type="dxa"/>
          </w:tcPr>
          <w:p w:rsidR="00A720CC" w:rsidRDefault="00B5271E" w:rsidP="00464DE7">
            <w:pPr>
              <w:pStyle w:val="ConsPlusNormal"/>
              <w:jc w:val="center"/>
              <w:rPr>
                <w:rStyle w:val="1679"/>
                <w:color w:val="000000"/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 xml:space="preserve">Проведен мониторинг </w:t>
            </w:r>
          </w:p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>35 предприятий торговли</w:t>
            </w:r>
          </w:p>
        </w:tc>
        <w:tc>
          <w:tcPr>
            <w:tcW w:w="2835" w:type="dxa"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  <w:tr w:rsidR="00B5271E" w:rsidRPr="00250850" w:rsidTr="008D4887">
        <w:trPr>
          <w:cantSplit/>
          <w:trHeight w:val="2170"/>
          <w:jc w:val="center"/>
        </w:trPr>
        <w:tc>
          <w:tcPr>
            <w:tcW w:w="561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rPr>
                <w:szCs w:val="24"/>
              </w:rPr>
            </w:pPr>
          </w:p>
        </w:tc>
        <w:tc>
          <w:tcPr>
            <w:tcW w:w="2128" w:type="dxa"/>
            <w:vMerge/>
            <w:vAlign w:val="center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566" w:type="dxa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1.2.</w:t>
            </w:r>
          </w:p>
        </w:tc>
        <w:tc>
          <w:tcPr>
            <w:tcW w:w="2694" w:type="dxa"/>
          </w:tcPr>
          <w:p w:rsidR="00B5271E" w:rsidRPr="00250850" w:rsidRDefault="00B5271E" w:rsidP="00464DE7">
            <w:pPr>
              <w:pStyle w:val="docdata"/>
              <w:widowControl w:val="0"/>
              <w:spacing w:before="0" w:beforeAutospacing="0" w:after="0" w:afterAutospacing="0"/>
            </w:pPr>
            <w:r w:rsidRPr="00250850">
              <w:rPr>
                <w:color w:val="000000"/>
              </w:rPr>
              <w:t>Внесение в сервис «Предприятия общественного питания Московской области» ЭТР требуемой информации о предприятиях общественного питания.</w:t>
            </w:r>
          </w:p>
        </w:tc>
        <w:tc>
          <w:tcPr>
            <w:tcW w:w="1488" w:type="dxa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-</w:t>
            </w:r>
          </w:p>
        </w:tc>
        <w:tc>
          <w:tcPr>
            <w:tcW w:w="1772" w:type="dxa"/>
          </w:tcPr>
          <w:p w:rsidR="00A720CC" w:rsidRDefault="00B5271E" w:rsidP="00464DE7">
            <w:pPr>
              <w:pStyle w:val="ConsPlusNormal"/>
              <w:jc w:val="center"/>
              <w:rPr>
                <w:rStyle w:val="1679"/>
                <w:color w:val="000000"/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 xml:space="preserve">Проведен мониторинг </w:t>
            </w:r>
          </w:p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>29 предприятий торговли</w:t>
            </w:r>
          </w:p>
        </w:tc>
        <w:tc>
          <w:tcPr>
            <w:tcW w:w="1772" w:type="dxa"/>
          </w:tcPr>
          <w:p w:rsidR="00A720CC" w:rsidRDefault="00B5271E" w:rsidP="00464DE7">
            <w:pPr>
              <w:pStyle w:val="ConsPlusNormal"/>
              <w:jc w:val="center"/>
              <w:rPr>
                <w:rStyle w:val="1679"/>
                <w:color w:val="000000"/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 xml:space="preserve">Проведен мониторинг </w:t>
            </w:r>
          </w:p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>30 предприятий торговли</w:t>
            </w:r>
          </w:p>
        </w:tc>
        <w:tc>
          <w:tcPr>
            <w:tcW w:w="1772" w:type="dxa"/>
          </w:tcPr>
          <w:p w:rsidR="00A720CC" w:rsidRDefault="00B5271E" w:rsidP="00464DE7">
            <w:pPr>
              <w:pStyle w:val="ConsPlusNormal"/>
              <w:jc w:val="center"/>
              <w:rPr>
                <w:rStyle w:val="1679"/>
                <w:color w:val="000000"/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 xml:space="preserve">Проведен мониторинг </w:t>
            </w:r>
          </w:p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rStyle w:val="1679"/>
                <w:color w:val="000000"/>
                <w:szCs w:val="24"/>
              </w:rPr>
              <w:t>35 предприятий торговли</w:t>
            </w:r>
          </w:p>
        </w:tc>
        <w:tc>
          <w:tcPr>
            <w:tcW w:w="2835" w:type="dxa"/>
          </w:tcPr>
          <w:p w:rsidR="00B5271E" w:rsidRPr="00250850" w:rsidRDefault="00B5271E" w:rsidP="00464DE7">
            <w:pPr>
              <w:pStyle w:val="ConsPlusNormal"/>
              <w:jc w:val="center"/>
              <w:rPr>
                <w:szCs w:val="24"/>
              </w:rPr>
            </w:pPr>
            <w:r w:rsidRPr="00250850">
              <w:rPr>
                <w:szCs w:val="24"/>
              </w:rPr>
              <w:t>МКУ «Центр по развитию инвестиционной деятельности и оказанию поддержки субъектам МСП»</w:t>
            </w:r>
          </w:p>
        </w:tc>
      </w:tr>
    </w:tbl>
    <w:p w:rsidR="00B5271E" w:rsidRPr="007C070F" w:rsidRDefault="00B5271E" w:rsidP="008D4887">
      <w:pPr>
        <w:pStyle w:val="a3"/>
        <w:widowControl w:val="0"/>
        <w:tabs>
          <w:tab w:val="left" w:pos="709"/>
        </w:tabs>
        <w:spacing w:after="0" w:line="276" w:lineRule="auto"/>
        <w:ind w:left="0"/>
        <w:outlineLvl w:val="0"/>
        <w:rPr>
          <w:rFonts w:ascii="Times New Roman" w:hAnsi="Times New Roman" w:cs="Times New Roman"/>
          <w:b/>
          <w:sz w:val="28"/>
        </w:rPr>
      </w:pPr>
    </w:p>
    <w:sectPr w:rsidR="00B5271E" w:rsidRPr="007C070F" w:rsidSect="008D4887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F5D0A"/>
    <w:multiLevelType w:val="hybridMultilevel"/>
    <w:tmpl w:val="6A38717E"/>
    <w:lvl w:ilvl="0" w:tplc="481009D4">
      <w:start w:val="2"/>
      <w:numFmt w:val="decimal"/>
      <w:lvlText w:val="%1."/>
      <w:lvlJc w:val="left"/>
      <w:pPr>
        <w:ind w:left="3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51" w:hanging="360"/>
      </w:pPr>
    </w:lvl>
    <w:lvl w:ilvl="2" w:tplc="0419001B" w:tentative="1">
      <w:start w:val="1"/>
      <w:numFmt w:val="lowerRoman"/>
      <w:lvlText w:val="%3."/>
      <w:lvlJc w:val="right"/>
      <w:pPr>
        <w:ind w:left="5071" w:hanging="180"/>
      </w:pPr>
    </w:lvl>
    <w:lvl w:ilvl="3" w:tplc="0419000F" w:tentative="1">
      <w:start w:val="1"/>
      <w:numFmt w:val="decimal"/>
      <w:lvlText w:val="%4."/>
      <w:lvlJc w:val="left"/>
      <w:pPr>
        <w:ind w:left="5791" w:hanging="360"/>
      </w:pPr>
    </w:lvl>
    <w:lvl w:ilvl="4" w:tplc="04190019" w:tentative="1">
      <w:start w:val="1"/>
      <w:numFmt w:val="lowerLetter"/>
      <w:lvlText w:val="%5."/>
      <w:lvlJc w:val="left"/>
      <w:pPr>
        <w:ind w:left="6511" w:hanging="360"/>
      </w:pPr>
    </w:lvl>
    <w:lvl w:ilvl="5" w:tplc="0419001B" w:tentative="1">
      <w:start w:val="1"/>
      <w:numFmt w:val="lowerRoman"/>
      <w:lvlText w:val="%6."/>
      <w:lvlJc w:val="right"/>
      <w:pPr>
        <w:ind w:left="7231" w:hanging="180"/>
      </w:pPr>
    </w:lvl>
    <w:lvl w:ilvl="6" w:tplc="0419000F" w:tentative="1">
      <w:start w:val="1"/>
      <w:numFmt w:val="decimal"/>
      <w:lvlText w:val="%7."/>
      <w:lvlJc w:val="left"/>
      <w:pPr>
        <w:ind w:left="7951" w:hanging="360"/>
      </w:pPr>
    </w:lvl>
    <w:lvl w:ilvl="7" w:tplc="04190019" w:tentative="1">
      <w:start w:val="1"/>
      <w:numFmt w:val="lowerLetter"/>
      <w:lvlText w:val="%8."/>
      <w:lvlJc w:val="left"/>
      <w:pPr>
        <w:ind w:left="8671" w:hanging="360"/>
      </w:pPr>
    </w:lvl>
    <w:lvl w:ilvl="8" w:tplc="0419001B" w:tentative="1">
      <w:start w:val="1"/>
      <w:numFmt w:val="lowerRoman"/>
      <w:lvlText w:val="%9."/>
      <w:lvlJc w:val="right"/>
      <w:pPr>
        <w:ind w:left="9391" w:hanging="180"/>
      </w:pPr>
    </w:lvl>
  </w:abstractNum>
  <w:abstractNum w:abstractNumId="1" w15:restartNumberingAfterBreak="0">
    <w:nsid w:val="197B271F"/>
    <w:multiLevelType w:val="hybridMultilevel"/>
    <w:tmpl w:val="A52CFB10"/>
    <w:lvl w:ilvl="0" w:tplc="06541DE8">
      <w:start w:val="2"/>
      <w:numFmt w:val="decimal"/>
      <w:lvlText w:val="%1."/>
      <w:lvlJc w:val="left"/>
      <w:pPr>
        <w:ind w:left="3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51" w:hanging="360"/>
      </w:pPr>
    </w:lvl>
    <w:lvl w:ilvl="2" w:tplc="0419001B" w:tentative="1">
      <w:start w:val="1"/>
      <w:numFmt w:val="lowerRoman"/>
      <w:lvlText w:val="%3."/>
      <w:lvlJc w:val="right"/>
      <w:pPr>
        <w:ind w:left="5071" w:hanging="180"/>
      </w:pPr>
    </w:lvl>
    <w:lvl w:ilvl="3" w:tplc="0419000F" w:tentative="1">
      <w:start w:val="1"/>
      <w:numFmt w:val="decimal"/>
      <w:lvlText w:val="%4."/>
      <w:lvlJc w:val="left"/>
      <w:pPr>
        <w:ind w:left="5791" w:hanging="360"/>
      </w:pPr>
    </w:lvl>
    <w:lvl w:ilvl="4" w:tplc="04190019" w:tentative="1">
      <w:start w:val="1"/>
      <w:numFmt w:val="lowerLetter"/>
      <w:lvlText w:val="%5."/>
      <w:lvlJc w:val="left"/>
      <w:pPr>
        <w:ind w:left="6511" w:hanging="360"/>
      </w:pPr>
    </w:lvl>
    <w:lvl w:ilvl="5" w:tplc="0419001B" w:tentative="1">
      <w:start w:val="1"/>
      <w:numFmt w:val="lowerRoman"/>
      <w:lvlText w:val="%6."/>
      <w:lvlJc w:val="right"/>
      <w:pPr>
        <w:ind w:left="7231" w:hanging="180"/>
      </w:pPr>
    </w:lvl>
    <w:lvl w:ilvl="6" w:tplc="0419000F" w:tentative="1">
      <w:start w:val="1"/>
      <w:numFmt w:val="decimal"/>
      <w:lvlText w:val="%7."/>
      <w:lvlJc w:val="left"/>
      <w:pPr>
        <w:ind w:left="7951" w:hanging="360"/>
      </w:pPr>
    </w:lvl>
    <w:lvl w:ilvl="7" w:tplc="04190019" w:tentative="1">
      <w:start w:val="1"/>
      <w:numFmt w:val="lowerLetter"/>
      <w:lvlText w:val="%8."/>
      <w:lvlJc w:val="left"/>
      <w:pPr>
        <w:ind w:left="8671" w:hanging="360"/>
      </w:pPr>
    </w:lvl>
    <w:lvl w:ilvl="8" w:tplc="0419001B" w:tentative="1">
      <w:start w:val="1"/>
      <w:numFmt w:val="lowerRoman"/>
      <w:lvlText w:val="%9."/>
      <w:lvlJc w:val="right"/>
      <w:pPr>
        <w:ind w:left="9391" w:hanging="180"/>
      </w:pPr>
    </w:lvl>
  </w:abstractNum>
  <w:abstractNum w:abstractNumId="2" w15:restartNumberingAfterBreak="0">
    <w:nsid w:val="28394FB6"/>
    <w:multiLevelType w:val="hybridMultilevel"/>
    <w:tmpl w:val="03C86CFE"/>
    <w:lvl w:ilvl="0" w:tplc="B0DC9E58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A087249"/>
    <w:multiLevelType w:val="hybridMultilevel"/>
    <w:tmpl w:val="65141D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A3745"/>
    <w:multiLevelType w:val="hybridMultilevel"/>
    <w:tmpl w:val="BB08A600"/>
    <w:lvl w:ilvl="0" w:tplc="B844A808">
      <w:start w:val="4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" w15:restartNumberingAfterBreak="0">
    <w:nsid w:val="6A7714E6"/>
    <w:multiLevelType w:val="hybridMultilevel"/>
    <w:tmpl w:val="010C7902"/>
    <w:lvl w:ilvl="0" w:tplc="CE10E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C726E"/>
    <w:multiLevelType w:val="hybridMultilevel"/>
    <w:tmpl w:val="A692A11E"/>
    <w:lvl w:ilvl="0" w:tplc="6BE247E6">
      <w:start w:val="1"/>
      <w:numFmt w:val="bullet"/>
      <w:lvlText w:val="-"/>
      <w:lvlJc w:val="left"/>
      <w:pPr>
        <w:ind w:left="1429" w:hanging="360"/>
      </w:pPr>
      <w:rPr>
        <w:rFonts w:ascii="Tempus Sans ITC" w:hAnsi="Tempus Sans ITC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B01B74"/>
    <w:multiLevelType w:val="hybridMultilevel"/>
    <w:tmpl w:val="BDF276A4"/>
    <w:lvl w:ilvl="0" w:tplc="937A5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F422C0"/>
    <w:multiLevelType w:val="hybridMultilevel"/>
    <w:tmpl w:val="EACE86E4"/>
    <w:lvl w:ilvl="0" w:tplc="57223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9F556E"/>
    <w:multiLevelType w:val="multilevel"/>
    <w:tmpl w:val="312A82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F97"/>
    <w:rsid w:val="00040E99"/>
    <w:rsid w:val="00040F75"/>
    <w:rsid w:val="00043D0A"/>
    <w:rsid w:val="000443FD"/>
    <w:rsid w:val="00050AE0"/>
    <w:rsid w:val="000568C9"/>
    <w:rsid w:val="00080DF7"/>
    <w:rsid w:val="000A6F97"/>
    <w:rsid w:val="000C21EC"/>
    <w:rsid w:val="000E1420"/>
    <w:rsid w:val="000F7C9D"/>
    <w:rsid w:val="0011365B"/>
    <w:rsid w:val="00131911"/>
    <w:rsid w:val="0013299F"/>
    <w:rsid w:val="00154827"/>
    <w:rsid w:val="00192AF9"/>
    <w:rsid w:val="001957E7"/>
    <w:rsid w:val="001A2C3F"/>
    <w:rsid w:val="001D3D30"/>
    <w:rsid w:val="001F5994"/>
    <w:rsid w:val="00234886"/>
    <w:rsid w:val="00250850"/>
    <w:rsid w:val="00263628"/>
    <w:rsid w:val="0029067B"/>
    <w:rsid w:val="002A616E"/>
    <w:rsid w:val="002C4394"/>
    <w:rsid w:val="002D07E8"/>
    <w:rsid w:val="002F19FD"/>
    <w:rsid w:val="0034058F"/>
    <w:rsid w:val="00342ADD"/>
    <w:rsid w:val="003752CE"/>
    <w:rsid w:val="0037770F"/>
    <w:rsid w:val="003A6EFD"/>
    <w:rsid w:val="003C4ED4"/>
    <w:rsid w:val="003D0AF8"/>
    <w:rsid w:val="003E06A7"/>
    <w:rsid w:val="003E4FCE"/>
    <w:rsid w:val="00415D2C"/>
    <w:rsid w:val="00464DE7"/>
    <w:rsid w:val="00491153"/>
    <w:rsid w:val="004C1F7A"/>
    <w:rsid w:val="004C2683"/>
    <w:rsid w:val="004D798E"/>
    <w:rsid w:val="004F35C2"/>
    <w:rsid w:val="004F370F"/>
    <w:rsid w:val="00503662"/>
    <w:rsid w:val="00510FDC"/>
    <w:rsid w:val="0051634A"/>
    <w:rsid w:val="00523AA4"/>
    <w:rsid w:val="005328AA"/>
    <w:rsid w:val="00532CD2"/>
    <w:rsid w:val="00535931"/>
    <w:rsid w:val="0054319B"/>
    <w:rsid w:val="00554023"/>
    <w:rsid w:val="00596DB1"/>
    <w:rsid w:val="005B5896"/>
    <w:rsid w:val="005B68ED"/>
    <w:rsid w:val="005C61B4"/>
    <w:rsid w:val="005F13FE"/>
    <w:rsid w:val="00611481"/>
    <w:rsid w:val="00617606"/>
    <w:rsid w:val="006409D6"/>
    <w:rsid w:val="00680C6C"/>
    <w:rsid w:val="00680FA2"/>
    <w:rsid w:val="006A1D64"/>
    <w:rsid w:val="006A1F5C"/>
    <w:rsid w:val="006B739F"/>
    <w:rsid w:val="006D6C95"/>
    <w:rsid w:val="006E0687"/>
    <w:rsid w:val="006E7B61"/>
    <w:rsid w:val="007137F0"/>
    <w:rsid w:val="007157B2"/>
    <w:rsid w:val="00717FAD"/>
    <w:rsid w:val="00724A9C"/>
    <w:rsid w:val="00725FE6"/>
    <w:rsid w:val="00726C54"/>
    <w:rsid w:val="00733CB0"/>
    <w:rsid w:val="007411B1"/>
    <w:rsid w:val="007507D1"/>
    <w:rsid w:val="007579D0"/>
    <w:rsid w:val="00762FD9"/>
    <w:rsid w:val="007713A4"/>
    <w:rsid w:val="0077495D"/>
    <w:rsid w:val="007875B5"/>
    <w:rsid w:val="007A3320"/>
    <w:rsid w:val="007B77D8"/>
    <w:rsid w:val="007C070F"/>
    <w:rsid w:val="007D3EF4"/>
    <w:rsid w:val="007E016F"/>
    <w:rsid w:val="007E0323"/>
    <w:rsid w:val="00832AFE"/>
    <w:rsid w:val="008364CE"/>
    <w:rsid w:val="008459E2"/>
    <w:rsid w:val="00846782"/>
    <w:rsid w:val="008533C3"/>
    <w:rsid w:val="008605E7"/>
    <w:rsid w:val="00877FD6"/>
    <w:rsid w:val="00892FD6"/>
    <w:rsid w:val="008A7DF3"/>
    <w:rsid w:val="008D4887"/>
    <w:rsid w:val="008D7A81"/>
    <w:rsid w:val="008E3569"/>
    <w:rsid w:val="00904243"/>
    <w:rsid w:val="009069DC"/>
    <w:rsid w:val="00960471"/>
    <w:rsid w:val="00960DF4"/>
    <w:rsid w:val="009941A1"/>
    <w:rsid w:val="009D68D8"/>
    <w:rsid w:val="00A0758C"/>
    <w:rsid w:val="00A14B0D"/>
    <w:rsid w:val="00A16406"/>
    <w:rsid w:val="00A43FA7"/>
    <w:rsid w:val="00A65C93"/>
    <w:rsid w:val="00A70DD0"/>
    <w:rsid w:val="00A720CC"/>
    <w:rsid w:val="00A966FE"/>
    <w:rsid w:val="00AA117E"/>
    <w:rsid w:val="00AA41D2"/>
    <w:rsid w:val="00AA6FB7"/>
    <w:rsid w:val="00AB56F6"/>
    <w:rsid w:val="00AB6606"/>
    <w:rsid w:val="00AD7F5D"/>
    <w:rsid w:val="00AF3737"/>
    <w:rsid w:val="00B11A9E"/>
    <w:rsid w:val="00B224EC"/>
    <w:rsid w:val="00B5271E"/>
    <w:rsid w:val="00B64BCD"/>
    <w:rsid w:val="00B828A5"/>
    <w:rsid w:val="00B92B67"/>
    <w:rsid w:val="00B978D6"/>
    <w:rsid w:val="00BC1DC0"/>
    <w:rsid w:val="00BC69DA"/>
    <w:rsid w:val="00BC78C6"/>
    <w:rsid w:val="00BE6E09"/>
    <w:rsid w:val="00BF6149"/>
    <w:rsid w:val="00C00190"/>
    <w:rsid w:val="00C05A3F"/>
    <w:rsid w:val="00C16387"/>
    <w:rsid w:val="00C33AEC"/>
    <w:rsid w:val="00C34185"/>
    <w:rsid w:val="00C3606A"/>
    <w:rsid w:val="00C42D31"/>
    <w:rsid w:val="00C648B8"/>
    <w:rsid w:val="00C76988"/>
    <w:rsid w:val="00CA63FF"/>
    <w:rsid w:val="00CB2CAB"/>
    <w:rsid w:val="00CB3257"/>
    <w:rsid w:val="00CC0F17"/>
    <w:rsid w:val="00CE36C7"/>
    <w:rsid w:val="00CE7405"/>
    <w:rsid w:val="00D0266B"/>
    <w:rsid w:val="00D06726"/>
    <w:rsid w:val="00D367C6"/>
    <w:rsid w:val="00D53343"/>
    <w:rsid w:val="00D62984"/>
    <w:rsid w:val="00D847D0"/>
    <w:rsid w:val="00DB1697"/>
    <w:rsid w:val="00E05CD6"/>
    <w:rsid w:val="00E34FD8"/>
    <w:rsid w:val="00E41AFD"/>
    <w:rsid w:val="00E45213"/>
    <w:rsid w:val="00E4685B"/>
    <w:rsid w:val="00E76354"/>
    <w:rsid w:val="00E76809"/>
    <w:rsid w:val="00E931E0"/>
    <w:rsid w:val="00E94A95"/>
    <w:rsid w:val="00EA16BB"/>
    <w:rsid w:val="00EA31DD"/>
    <w:rsid w:val="00EA56D0"/>
    <w:rsid w:val="00EB15EC"/>
    <w:rsid w:val="00EB2EFF"/>
    <w:rsid w:val="00EC73E4"/>
    <w:rsid w:val="00F24670"/>
    <w:rsid w:val="00F344AE"/>
    <w:rsid w:val="00F50707"/>
    <w:rsid w:val="00F50F7A"/>
    <w:rsid w:val="00F770DC"/>
    <w:rsid w:val="00F81E46"/>
    <w:rsid w:val="00F9233B"/>
    <w:rsid w:val="00FA3412"/>
    <w:rsid w:val="00FB5C29"/>
    <w:rsid w:val="00FC2318"/>
    <w:rsid w:val="00FD2328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00352"/>
  <w15:chartTrackingRefBased/>
  <w15:docId w15:val="{2E50A10B-4CC8-4F42-BB5B-7A4B2A43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5994"/>
    <w:pPr>
      <w:ind w:left="720"/>
      <w:contextualSpacing/>
    </w:pPr>
  </w:style>
  <w:style w:type="table" w:styleId="a5">
    <w:name w:val="Table Grid"/>
    <w:basedOn w:val="a1"/>
    <w:uiPriority w:val="39"/>
    <w:rsid w:val="00FA3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F35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basedOn w:val="a0"/>
    <w:link w:val="a7"/>
    <w:rsid w:val="002F19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7">
    <w:name w:val="Другое"/>
    <w:basedOn w:val="a"/>
    <w:link w:val="a6"/>
    <w:rsid w:val="002F19FD"/>
    <w:pPr>
      <w:widowControl w:val="0"/>
      <w:shd w:val="clear" w:color="auto" w:fill="FFFFFF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B68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415D2C"/>
    <w:rPr>
      <w:b/>
      <w:bCs/>
    </w:rPr>
  </w:style>
  <w:style w:type="character" w:customStyle="1" w:styleId="a4">
    <w:name w:val="Абзац списка Знак"/>
    <w:basedOn w:val="a0"/>
    <w:link w:val="a3"/>
    <w:uiPriority w:val="34"/>
    <w:qFormat/>
    <w:locked/>
    <w:rsid w:val="00415D2C"/>
  </w:style>
  <w:style w:type="paragraph" w:customStyle="1" w:styleId="docdata">
    <w:name w:val="docdata"/>
    <w:aliases w:val="docy,v5,2791,bqiaagaaeyqcaaagiaiaaambcaaabskiaaaaaaaaaaaaaaaaaaaaaaaaaaaaaaaaaaaaaaaaaaaaaaaaaaaaaaaaaaaaaaaaaaaaaaaaaaaaaaaaaaaaaaaaaaaaaaaaaaaaaaaaaaaaaaaaaaaaaaaaaaaaaaaaaaaaaaaaaaaaaaaaaaaaaaaaaaaaaaaaaaaaaaaaaaaaaaaaaaaaaaaaaaaaaaaaaaaaaaaa"/>
    <w:basedOn w:val="a"/>
    <w:rsid w:val="007C0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B5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57">
    <w:name w:val="1957"/>
    <w:aliases w:val="bqiaagaaeyqcaaagiaiaaapzbaaabeceaaaaaaaaaaaaaaaaaaaaaaaaaaaaaaaaaaaaaaaaaaaaaaaaaaaaaaaaaaaaaaaaaaaaaaaaaaaaaaaaaaaaaaaaaaaaaaaaaaaaaaaaaaaaaaaaaaaaaaaaaaaaaaaaaaaaaaaaaaaaaaaaaaaaaaaaaaaaaaaaaaaaaaaaaaaaaaaaaaaaaaaaaaaaaaaaaaaaaaaa"/>
    <w:basedOn w:val="a0"/>
    <w:rsid w:val="00B5271E"/>
  </w:style>
  <w:style w:type="character" w:customStyle="1" w:styleId="2026">
    <w:name w:val="2026"/>
    <w:aliases w:val="bqiaagaaeyqcaaagiaiaaamebqaabswfaaaaaaaaaaaaaaaaaaaaaaaaaaaaaaaaaaaaaaaaaaaaaaaaaaaaaaaaaaaaaaaaaaaaaaaaaaaaaaaaaaaaaaaaaaaaaaaaaaaaaaaaaaaaaaaaaaaaaaaaaaaaaaaaaaaaaaaaaaaaaaaaaaaaaaaaaaaaaaaaaaaaaaaaaaaaaaaaaaaaaaaaaaaaaaaaaaaaaaaa"/>
    <w:basedOn w:val="a0"/>
    <w:rsid w:val="00B5271E"/>
  </w:style>
  <w:style w:type="character" w:customStyle="1" w:styleId="1679">
    <w:name w:val="1679"/>
    <w:aliases w:val="bqiaagaaeyqcaaagiaiaaapdawaabdedaaaaaaaaaaaaaaaaaaaaaaaaaaaaaaaaaaaaaaaaaaaaaaaaaaaaaaaaaaaaaaaaaaaaaaaaaaaaaaaaaaaaaaaaaaaaaaaaaaaaaaaaaaaaaaaaaaaaaaaaaaaaaaaaaaaaaaaaaaaaaaaaaaaaaaaaaaaaaaaaaaaaaaaaaaaaaaaaaaaaaaaaaaaaaaaaaaaaaaaa"/>
    <w:basedOn w:val="a0"/>
    <w:rsid w:val="00B5271E"/>
  </w:style>
  <w:style w:type="paragraph" w:styleId="aa">
    <w:name w:val="Balloon Text"/>
    <w:basedOn w:val="a"/>
    <w:link w:val="ab"/>
    <w:uiPriority w:val="99"/>
    <w:semiHidden/>
    <w:unhideWhenUsed/>
    <w:rsid w:val="00554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4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88C6D-9324-4076-A235-0733301D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40</Pages>
  <Words>9426</Words>
  <Characters>53732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USER-23-016</dc:creator>
  <cp:keywords/>
  <dc:description/>
  <cp:lastModifiedBy>USER-23-016</cp:lastModifiedBy>
  <cp:revision>8</cp:revision>
  <cp:lastPrinted>2026-06-24T06:04:00Z</cp:lastPrinted>
  <dcterms:created xsi:type="dcterms:W3CDTF">2026-06-24T06:04:00Z</dcterms:created>
  <dcterms:modified xsi:type="dcterms:W3CDTF">2026-06-24T13:11:00Z</dcterms:modified>
</cp:coreProperties>
</file>